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6e3d5c8db4946" /></Relationships>
</file>

<file path=word/document.xml><?xml version="1.0" encoding="utf-8"?>
<w:document xmlns:w="http://schemas.openxmlformats.org/wordprocessingml/2006/main">
  <w:body>
    <w:p>
      <w:r>
        <w:rPr>
          <w:b/>
        </w:rPr>
        <w:r>
          <w:rPr/>
          <w:t xml:space="preserve">1332-S.E</w:t>
        </w:r>
      </w:r>
      <w:r>
        <w:rPr>
          <w:b/>
        </w:rPr>
        <w:t xml:space="preserve"> </w:t>
        <w:t xml:space="preserve">AMH</w:t>
      </w:r>
      <w:r>
        <w:rPr>
          <w:b/>
        </w:rPr>
        <w:t xml:space="preserve"> </w:t>
        <w:r>
          <w:rPr/>
          <w:t xml:space="preserve">DENT</w:t>
        </w:r>
      </w:r>
      <w:r>
        <w:rPr>
          <w:b/>
        </w:rPr>
        <w:t xml:space="preserve"> </w:t>
        <w:r>
          <w:rPr/>
          <w:t xml:space="preserve">H4181.2</w:t>
        </w:r>
      </w:r>
      <w:r>
        <w:rPr>
          <w:b/>
        </w:rPr>
        <w:t xml:space="preserve"> - NOT FOR FLOOR USE</w:t>
      </w:r>
    </w:p>
    <w:p>
      <w:pPr>
        <w:ind w:left="0" w:right="0" w:firstLine="576"/>
      </w:pPr>
    </w:p>
    <w:p>
      <w:pPr>
        <w:spacing w:before="480" w:after="0" w:line="408" w:lineRule="exact"/>
      </w:pPr>
      <w:r>
        <w:rPr>
          <w:b/>
          <w:u w:val="single"/>
        </w:rPr>
        <w:t xml:space="preserve">ESHB 1332</w:t>
      </w:r>
      <w:r>
        <w:t xml:space="preserve"> -</w:t>
      </w:r>
      <w:r>
        <w:t xml:space="preserve"> </w:t>
        <w:t xml:space="preserve">H AMD TO H AMD (H-4162.2/20)</w:t>
      </w:r>
      <w:r>
        <w:t xml:space="preserve"> </w:t>
      </w:r>
      <w:r>
        <w:rPr>
          <w:b/>
        </w:rPr>
        <w:t xml:space="preserve">1035</w:t>
      </w:r>
    </w:p>
    <w:p>
      <w:pPr>
        <w:spacing w:before="0" w:after="0" w:line="408" w:lineRule="exact"/>
        <w:ind w:left="0" w:right="0" w:firstLine="576"/>
        <w:jc w:val="left"/>
      </w:pPr>
      <w:r>
        <w:rPr/>
        <w:t xml:space="preserve">By Representative Dent</w:t>
      </w:r>
    </w:p>
    <w:p>
      <w:pPr>
        <w:jc w:val="right"/>
      </w:pPr>
      <w:r>
        <w:rPr>
          <w:b/>
        </w:rPr>
        <w:t xml:space="preserve">NOT ADOPTED 01/27/2020</w:t>
      </w:r>
    </w:p>
    <w:p>
      <w:pPr>
        <w:spacing w:before="0" w:after="0" w:line="408" w:lineRule="exact"/>
        <w:ind w:left="0" w:right="0" w:firstLine="576"/>
        <w:jc w:val="left"/>
      </w:pPr>
      <w:r>
        <w:rPr/>
        <w:t xml:space="preserve">On page 7, after line 17,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an energy facility </w:t>
      </w:r>
      <w:r>
        <w:t>((</w:t>
      </w:r>
      <w:r>
        <w:rPr>
          <w:strike/>
        </w:rPr>
        <w:t xml:space="preserve">or an alternative energy resource facility</w:t>
      </w:r>
      <w:r>
        <w:t>))</w:t>
      </w:r>
      <w:r>
        <w:rPr/>
        <w:t xml:space="preserve">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energy facility is not significant or will be mitigated to a nonsignificant level under RCW 43.21C.031 and the project is found under RCW 80.50.090</w:t>
      </w:r>
      <w:r>
        <w:t>((</w:t>
      </w:r>
      <w:r>
        <w:rPr>
          <w:strike/>
        </w:rPr>
        <w:t xml:space="preserve">(2)</w:t>
      </w:r>
      <w:r>
        <w:t>))</w:t>
      </w:r>
      <w:r>
        <w:rPr/>
        <w:t xml:space="preserve"> </w:t>
      </w:r>
      <w:r>
        <w:rPr>
          <w:u w:val="single"/>
        </w:rPr>
        <w:t xml:space="preserve">(1)</w:t>
      </w:r>
      <w:r>
        <w:rPr/>
        <w:t xml:space="preserve">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energy facility </w:t>
      </w:r>
      <w:r>
        <w:t>((</w:t>
      </w:r>
      <w:r>
        <w:rPr>
          <w:strike/>
        </w:rPr>
        <w:t xml:space="preserve">or alternative energy resource facility</w:t>
      </w:r>
      <w:r>
        <w:t>))</w:t>
      </w:r>
      <w:r>
        <w:rPr/>
        <w:t xml:space="preserve">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An alternative energy resource facility that chooses to receive certification under RCW 80.50.060(2) is not eligible for expedited processing under this section.</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alternative energy resource facilities from the facilities for which a person filing an application for certification may apply to the Energy Facility Site Evaluation Council for an expedited application processing.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4e83911cb4425" /></Relationships>
</file>