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67C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1763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17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176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176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1763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7C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1763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17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310</w:t>
          </w:r>
        </w:sdtContent>
      </w:sdt>
    </w:p>
    <w:p w:rsidR="00DF5D0E" w:rsidP="00605C39" w:rsidRDefault="00C67C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1763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17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8F1763" w:rsidP="00C8108C" w:rsidRDefault="00DE256E">
      <w:pPr>
        <w:pStyle w:val="Page"/>
      </w:pPr>
      <w:bookmarkStart w:name="StartOfAmendmentBody" w:id="1"/>
      <w:bookmarkEnd w:id="1"/>
      <w:permStart w:edGrp="everyone" w:id="265108410"/>
      <w:r>
        <w:tab/>
      </w:r>
      <w:r w:rsidR="008F1763">
        <w:t xml:space="preserve">On page </w:t>
      </w:r>
      <w:r w:rsidR="00DE5C82">
        <w:t>1, after line 4, insert the following:</w:t>
      </w:r>
    </w:p>
    <w:p w:rsidR="00DE5C82" w:rsidP="00DE5C82" w:rsidRDefault="00DE5C82">
      <w:pPr>
        <w:pStyle w:val="RCWSLText"/>
      </w:pPr>
    </w:p>
    <w:p w:rsidR="00DE5C82" w:rsidP="00DE5C82" w:rsidRDefault="00DE5C82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1.</w:t>
      </w:r>
      <w:r>
        <w:t xml:space="preserve">  This act may be known and cited as the unaffordable housing and unaffordable living act."</w:t>
      </w:r>
    </w:p>
    <w:p w:rsidR="00DE5C82" w:rsidP="00DE5C82" w:rsidRDefault="00DE5C82">
      <w:pPr>
        <w:pStyle w:val="RCWSLText"/>
      </w:pPr>
    </w:p>
    <w:p w:rsidRPr="00DE5C82" w:rsidR="00DE5C82" w:rsidP="00DE5C82" w:rsidRDefault="00DE5C82">
      <w:pPr>
        <w:pStyle w:val="RCWSLText"/>
      </w:pPr>
      <w:r>
        <w:tab/>
        <w:t>Renumber the remaining sections consecutively and correct internal references accordingly.  Correct the title.</w:t>
      </w:r>
    </w:p>
    <w:p w:rsidRPr="008F1763" w:rsidR="00DF5D0E" w:rsidP="008F1763" w:rsidRDefault="00DF5D0E">
      <w:pPr>
        <w:suppressLineNumbers/>
        <w:rPr>
          <w:spacing w:val="-3"/>
        </w:rPr>
      </w:pPr>
    </w:p>
    <w:permEnd w:id="265108410"/>
    <w:p w:rsidR="00ED2EEB" w:rsidP="008F17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9907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17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17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5C82">
                  <w:t>Names the act the "Unaffordable Housing and Unaffordable Living Act."</w:t>
                </w:r>
              </w:p>
              <w:p w:rsidRPr="007D1589" w:rsidR="001B4E53" w:rsidP="008F17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9907821"/>
    </w:tbl>
    <w:p w:rsidR="00DF5D0E" w:rsidP="008F1763" w:rsidRDefault="00DF5D0E">
      <w:pPr>
        <w:pStyle w:val="BillEnd"/>
        <w:suppressLineNumbers/>
      </w:pPr>
    </w:p>
    <w:p w:rsidR="00DF5D0E" w:rsidP="008F17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17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63" w:rsidRDefault="008F1763" w:rsidP="00DF5D0E">
      <w:r>
        <w:separator/>
      </w:r>
    </w:p>
  </w:endnote>
  <w:endnote w:type="continuationSeparator" w:id="0">
    <w:p w:rsidR="008F1763" w:rsidRDefault="008F17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77" w:rsidRDefault="00830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67C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1763">
      <w:t>1395-S AMH .... ADAM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67C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0F77">
      <w:t>1395-S AMH .... ADAM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63" w:rsidRDefault="008F1763" w:rsidP="00DF5D0E">
      <w:r>
        <w:separator/>
      </w:r>
    </w:p>
  </w:footnote>
  <w:footnote w:type="continuationSeparator" w:id="0">
    <w:p w:rsidR="008F1763" w:rsidRDefault="008F17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77" w:rsidRDefault="00830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F77"/>
    <w:rsid w:val="0083749C"/>
    <w:rsid w:val="008443FE"/>
    <w:rsid w:val="00846034"/>
    <w:rsid w:val="008C7E6E"/>
    <w:rsid w:val="008F176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CF9"/>
    <w:rsid w:val="00C8108C"/>
    <w:rsid w:val="00D40447"/>
    <w:rsid w:val="00D659AC"/>
    <w:rsid w:val="00DA47F3"/>
    <w:rsid w:val="00DC2C13"/>
    <w:rsid w:val="00DE256E"/>
    <w:rsid w:val="00DE5C8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61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SHEA</SponsorAcronym>
  <DrafterAcronym>ADAM</DrafterAcronym>
  <DraftNumber>050</DraftNumber>
  <ReferenceNumber>SHB 1395</ReferenceNumber>
  <Floor>H AMD</Floor>
  <AmendmentNumber> 310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77</Words>
  <Characters>410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SHEA ADAM 050</dc:title>
  <dc:creator>Edie Adams</dc:creator>
  <cp:lastModifiedBy>Adams, Edie</cp:lastModifiedBy>
  <cp:revision>4</cp:revision>
  <dcterms:created xsi:type="dcterms:W3CDTF">2019-03-09T03:38:00Z</dcterms:created>
  <dcterms:modified xsi:type="dcterms:W3CDTF">2019-03-09T03:41:00Z</dcterms:modified>
</cp:coreProperties>
</file>