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B43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1ADA">
            <w:t>1538-S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1A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1ADA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1AD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1ADA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43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1ADA">
            <w:rPr>
              <w:b/>
              <w:u w:val="single"/>
            </w:rPr>
            <w:t>SHB 1538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1A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</w:t>
          </w:r>
        </w:sdtContent>
      </w:sdt>
    </w:p>
    <w:p w:rsidR="00DF5D0E" w:rsidP="00605C39" w:rsidRDefault="00FB43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1ADA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1A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442CE7" w:rsidR="00611ADA" w:rsidP="00C8108C" w:rsidRDefault="00DE256E">
      <w:pPr>
        <w:pStyle w:val="Page"/>
      </w:pPr>
      <w:bookmarkStart w:name="StartOfAmendmentBody" w:id="1"/>
      <w:bookmarkEnd w:id="1"/>
      <w:permStart w:edGrp="everyone" w:id="1701518630"/>
      <w:r>
        <w:tab/>
      </w:r>
      <w:r w:rsidR="00611ADA">
        <w:t xml:space="preserve">On page </w:t>
      </w:r>
      <w:r w:rsidR="00442CE7">
        <w:t>4, beginning on line 31, after "employment" strike all material through "</w:t>
      </w:r>
      <w:r w:rsidR="00442CE7">
        <w:rPr>
          <w:u w:val="single"/>
        </w:rPr>
        <w:t>applies</w:t>
      </w:r>
      <w:r w:rsidR="00442CE7">
        <w:t>"</w:t>
      </w:r>
    </w:p>
    <w:p w:rsidRPr="00611ADA" w:rsidR="00DF5D0E" w:rsidP="00611ADA" w:rsidRDefault="00DF5D0E">
      <w:pPr>
        <w:suppressLineNumbers/>
        <w:rPr>
          <w:spacing w:val="-3"/>
        </w:rPr>
      </w:pPr>
    </w:p>
    <w:permEnd w:id="1701518630"/>
    <w:p w:rsidR="00ED2EEB" w:rsidP="00611A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98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1A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42C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2CE7">
                  <w:t>Removes language clarifying the scope of the investigative records exemption.</w:t>
                </w:r>
              </w:p>
            </w:tc>
          </w:tr>
        </w:sdtContent>
      </w:sdt>
      <w:permEnd w:id="104298166"/>
    </w:tbl>
    <w:p w:rsidR="00DF5D0E" w:rsidP="00611ADA" w:rsidRDefault="00DF5D0E">
      <w:pPr>
        <w:pStyle w:val="BillEnd"/>
        <w:suppressLineNumbers/>
      </w:pPr>
    </w:p>
    <w:p w:rsidR="00DF5D0E" w:rsidP="00611A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1A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DA" w:rsidRDefault="00611ADA" w:rsidP="00DF5D0E">
      <w:r>
        <w:separator/>
      </w:r>
    </w:p>
  </w:endnote>
  <w:endnote w:type="continuationSeparator" w:id="0">
    <w:p w:rsidR="00611ADA" w:rsidRDefault="00611A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D2" w:rsidRDefault="0094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1D45">
    <w:pPr>
      <w:pStyle w:val="AmendDraftFooter"/>
    </w:pPr>
    <w:fldSimple w:instr=" TITLE   \* MERGEFORMAT ">
      <w:r w:rsidR="00611ADA">
        <w:t>1538-S AMH DOLA ZOLL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1D45">
    <w:pPr>
      <w:pStyle w:val="AmendDraftFooter"/>
    </w:pPr>
    <w:fldSimple w:instr=" TITLE   \* MERGEFORMAT ">
      <w:r>
        <w:t>1538-S AMH DOLA ZOLL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DA" w:rsidRDefault="00611ADA" w:rsidP="00DF5D0E">
      <w:r>
        <w:separator/>
      </w:r>
    </w:p>
  </w:footnote>
  <w:footnote w:type="continuationSeparator" w:id="0">
    <w:p w:rsidR="00611ADA" w:rsidRDefault="00611A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D2" w:rsidRDefault="0094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CE7"/>
    <w:rsid w:val="00492DDC"/>
    <w:rsid w:val="004C6615"/>
    <w:rsid w:val="00523C5A"/>
    <w:rsid w:val="005E69C3"/>
    <w:rsid w:val="005F1D45"/>
    <w:rsid w:val="00605C39"/>
    <w:rsid w:val="00611AD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5AD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4F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1538-S</BillDocName>
  <AmendType>AMH</AmendType>
  <SponsorAcronym>DOLA</SponsorAcronym>
  <DrafterAcronym>ZOLL</DrafterAcronym>
  <DraftNumber>046</DraftNumber>
  <ReferenceNumber>SHB 1538</ReferenceNumber>
  <Floor>H AMD</Floor>
  <AmendmentNumber> 173</AmendmentNumber>
  <Sponsors>By Representative Dolan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50</Words>
  <Characters>261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1538-S AMH DOLA ZOLL 046</dc:title>
  <dc:creator>Jason Zolle</dc:creator>
  <cp:lastModifiedBy>Zolle, Jason</cp:lastModifiedBy>
  <cp:revision>5</cp:revision>
  <dcterms:created xsi:type="dcterms:W3CDTF">2019-03-05T00:50:00Z</dcterms:created>
  <dcterms:modified xsi:type="dcterms:W3CDTF">2019-03-05T17:44:00Z</dcterms:modified>
</cp:coreProperties>
</file>