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524A48">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6D6DB3">
            <w:t>1638</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6D6DB3">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6D6DB3">
            <w:t>SHEA</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6D6DB3">
            <w:t>MORI</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6D6DB3">
            <w:t>017</w:t>
          </w:r>
        </w:sdtContent>
      </w:sdt>
    </w:p>
    <w:p w:rsidR="00DF5D0E" w:rsidP="00B73E0A" w:rsidRDefault="00AA1230">
      <w:pPr>
        <w:pStyle w:val="OfferedBy"/>
        <w:spacing w:after="120"/>
      </w:pPr>
      <w:r>
        <w:tab/>
      </w:r>
      <w:r>
        <w:tab/>
      </w:r>
      <w:r>
        <w:tab/>
      </w:r>
    </w:p>
    <w:p w:rsidR="00DF5D0E" w:rsidRDefault="00524A48">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6D6DB3">
            <w:rPr>
              <w:b/>
              <w:u w:val="single"/>
            </w:rPr>
            <w:t>HB 1638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6D6DB3">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181</w:t>
          </w:r>
        </w:sdtContent>
      </w:sdt>
    </w:p>
    <w:p w:rsidR="00DF5D0E" w:rsidP="00605C39" w:rsidRDefault="00524A48">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6D6DB3">
            <w:rPr>
              <w:sz w:val="22"/>
            </w:rPr>
            <w:t>By Representative Shea</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6D6DB3">
          <w:pPr>
            <w:spacing w:after="400" w:line="408" w:lineRule="exact"/>
            <w:jc w:val="right"/>
            <w:rPr>
              <w:b/>
              <w:bCs/>
            </w:rPr>
          </w:pPr>
          <w:r>
            <w:rPr>
              <w:b/>
              <w:bCs/>
            </w:rPr>
            <w:t xml:space="preserve">WITHDRAWN 03/05/2019</w:t>
          </w:r>
        </w:p>
      </w:sdtContent>
    </w:sdt>
    <w:p w:rsidR="00436687" w:rsidP="00C8108C" w:rsidRDefault="00DE256E">
      <w:pPr>
        <w:pStyle w:val="Page"/>
        <w:rPr>
          <w:u w:val="single"/>
        </w:rPr>
      </w:pPr>
      <w:bookmarkStart w:name="StartOfAmendmentBody" w:id="1"/>
      <w:bookmarkEnd w:id="1"/>
      <w:permStart w:edGrp="everyone" w:id="1347228844"/>
      <w:r>
        <w:tab/>
      </w:r>
      <w:r w:rsidR="006D6DB3">
        <w:t xml:space="preserve">On page </w:t>
      </w:r>
      <w:r w:rsidR="00DD2BE7">
        <w:t>4, line 12, after "(3)" insert "</w:t>
      </w:r>
      <w:r w:rsidR="00436687">
        <w:rPr>
          <w:u w:val="single"/>
        </w:rPr>
        <w:t>A child who tests negative for current infection of any vaccine-targeted infection during times of outbreak may not be excluded from school.  Intermittent testing must be performed during the course of any outbreak, depending on the incubation time of the infection.</w:t>
      </w:r>
    </w:p>
    <w:p w:rsidRPr="00436687" w:rsidR="006D6DB3" w:rsidP="00C8108C" w:rsidRDefault="00436687">
      <w:pPr>
        <w:pStyle w:val="Page"/>
      </w:pPr>
      <w:r w:rsidRPr="00436687">
        <w:tab/>
      </w:r>
      <w:r>
        <w:rPr>
          <w:u w:val="single"/>
        </w:rPr>
        <w:t>(4)</w:t>
      </w:r>
      <w:r>
        <w:t>"</w:t>
      </w:r>
    </w:p>
    <w:p w:rsidRPr="006D6DB3" w:rsidR="00DF5D0E" w:rsidP="006D6DB3" w:rsidRDefault="00DF5D0E">
      <w:pPr>
        <w:suppressLineNumbers/>
        <w:rPr>
          <w:spacing w:val="-3"/>
        </w:rPr>
      </w:pPr>
    </w:p>
    <w:permEnd w:id="1347228844"/>
    <w:p w:rsidR="00ED2EEB" w:rsidP="006D6DB3"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707094622"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6D6DB3"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6D6DB3" w:rsidRDefault="0096303F">
                <w:pPr>
                  <w:pStyle w:val="Effect"/>
                  <w:suppressLineNumbers/>
                  <w:shd w:val="clear" w:color="auto" w:fill="auto"/>
                  <w:ind w:left="0" w:firstLine="0"/>
                </w:pPr>
                <w:r w:rsidRPr="0096303F">
                  <w:tab/>
                </w:r>
                <w:r w:rsidRPr="0096303F" w:rsidR="001C1B27">
                  <w:rPr>
                    <w:u w:val="single"/>
                  </w:rPr>
                  <w:t>EFFECT:</w:t>
                </w:r>
                <w:r w:rsidR="00436687">
                  <w:t xml:space="preserve">  Prohibits a child who tests negative for current infection of any vaccine targeted infection during times of an outbreak from being excluded from school.  Requires intermittent testing to be performed during the course of any outbreak, depending on the incubation time of the infection.</w:t>
                </w:r>
              </w:p>
              <w:p w:rsidRPr="007D1589" w:rsidR="001B4E53" w:rsidP="006D6DB3" w:rsidRDefault="001B4E53">
                <w:pPr>
                  <w:pStyle w:val="ListBullet"/>
                  <w:numPr>
                    <w:ilvl w:val="0"/>
                    <w:numId w:val="0"/>
                  </w:numPr>
                  <w:suppressLineNumbers/>
                </w:pPr>
              </w:p>
            </w:tc>
          </w:tr>
        </w:sdtContent>
      </w:sdt>
      <w:permEnd w:id="707094622"/>
    </w:tbl>
    <w:p w:rsidR="00DF5D0E" w:rsidP="006D6DB3" w:rsidRDefault="00DF5D0E">
      <w:pPr>
        <w:pStyle w:val="BillEnd"/>
        <w:suppressLineNumbers/>
      </w:pPr>
    </w:p>
    <w:p w:rsidR="00DF5D0E" w:rsidP="006D6DB3" w:rsidRDefault="00DE256E">
      <w:pPr>
        <w:pStyle w:val="BillEnd"/>
        <w:suppressLineNumbers/>
      </w:pPr>
      <w:r>
        <w:rPr>
          <w:b/>
        </w:rPr>
        <w:t>--- END ---</w:t>
      </w:r>
    </w:p>
    <w:p w:rsidR="00DF5D0E" w:rsidP="006D6DB3"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6DB3" w:rsidRDefault="006D6DB3" w:rsidP="00DF5D0E">
      <w:r>
        <w:separator/>
      </w:r>
    </w:p>
  </w:endnote>
  <w:endnote w:type="continuationSeparator" w:id="0">
    <w:p w:rsidR="006D6DB3" w:rsidRDefault="006D6DB3"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D23" w:rsidRDefault="004E0D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4E0D23">
    <w:pPr>
      <w:pStyle w:val="AmendDraftFooter"/>
    </w:pPr>
    <w:fldSimple w:instr=" TITLE   \* MERGEFORMAT ">
      <w:r w:rsidR="006D6DB3">
        <w:t>1638 AMH SHEA MORI 017</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4E0D23">
    <w:pPr>
      <w:pStyle w:val="AmendDraftFooter"/>
    </w:pPr>
    <w:fldSimple w:instr=" TITLE   \* MERGEFORMAT ">
      <w:r>
        <w:t>1638 AMH SHEA MORI 017</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6DB3" w:rsidRDefault="006D6DB3" w:rsidP="00DF5D0E">
      <w:r>
        <w:separator/>
      </w:r>
    </w:p>
  </w:footnote>
  <w:footnote w:type="continuationSeparator" w:id="0">
    <w:p w:rsidR="006D6DB3" w:rsidRDefault="006D6DB3"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D23" w:rsidRDefault="004E0D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ocumentProtection w:edit="readOnly" w:enforcement="1"/>
  <w:defaultTabStop w:val="720"/>
  <w:noPunctuationKerning/>
  <w:characterSpacingControl w:val="doNotCompress"/>
  <w:savePreviewPicture/>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E2FC6"/>
    <w:rsid w:val="00436687"/>
    <w:rsid w:val="00492DDC"/>
    <w:rsid w:val="004C6615"/>
    <w:rsid w:val="004E0D23"/>
    <w:rsid w:val="00523C5A"/>
    <w:rsid w:val="00524A48"/>
    <w:rsid w:val="005E69C3"/>
    <w:rsid w:val="00605C39"/>
    <w:rsid w:val="006841E6"/>
    <w:rsid w:val="006D6DB3"/>
    <w:rsid w:val="006F7027"/>
    <w:rsid w:val="007049E4"/>
    <w:rsid w:val="0072335D"/>
    <w:rsid w:val="0072541D"/>
    <w:rsid w:val="00757317"/>
    <w:rsid w:val="007769AF"/>
    <w:rsid w:val="007D1589"/>
    <w:rsid w:val="007D35D4"/>
    <w:rsid w:val="007D555F"/>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D2BE7"/>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ishim_ji\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743C2A"/>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1638</BillDocName>
  <AmendType>AMH</AmendType>
  <SponsorAcronym>SHEA</SponsorAcronym>
  <DrafterAcronym>MORI</DrafterAcronym>
  <DraftNumber>017</DraftNumber>
  <ReferenceNumber>HB 1638</ReferenceNumber>
  <Floor>H AMD</Floor>
  <AmendmentNumber> 181</AmendmentNumber>
  <Sponsors>By Representative Shea</Sponsors>
  <FloorAction>WITHDRAWN 03/05/2019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8</TotalTime>
  <Pages>1</Pages>
  <Words>121</Words>
  <Characters>620</Characters>
  <Application>Microsoft Office Word</Application>
  <DocSecurity>8</DocSecurity>
  <Lines>25</Lines>
  <Paragraphs>9</Paragraphs>
  <ScaleCrop>false</ScaleCrop>
  <HeadingPairs>
    <vt:vector size="2" baseType="variant">
      <vt:variant>
        <vt:lpstr>Title</vt:lpstr>
      </vt:variant>
      <vt:variant>
        <vt:i4>1</vt:i4>
      </vt:variant>
    </vt:vector>
  </HeadingPairs>
  <TitlesOfParts>
    <vt:vector size="1" baseType="lpstr">
      <vt:lpstr>1638 AMH SHEA MORI 017</vt:lpstr>
    </vt:vector>
  </TitlesOfParts>
  <Company>Washington State Legislature</Company>
  <LinksUpToDate>false</LinksUpToDate>
  <CharactersWithSpaces>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1638 AMH SHEA MORI 017</dc:title>
  <dc:creator>Jim Morishima</dc:creator>
  <cp:lastModifiedBy>Morishima, Jim</cp:lastModifiedBy>
  <cp:revision>5</cp:revision>
  <dcterms:created xsi:type="dcterms:W3CDTF">2019-02-21T04:11:00Z</dcterms:created>
  <dcterms:modified xsi:type="dcterms:W3CDTF">2019-03-01T01:31:00Z</dcterms:modified>
</cp:coreProperties>
</file>