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F5C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5C66">
            <w:t>1793-S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5C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5C6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5C66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5C66">
            <w:t>563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5C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5C66">
            <w:rPr>
              <w:b/>
              <w:u w:val="single"/>
            </w:rPr>
            <w:t>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5C66">
            <w:t>H AMD TO H AMD (H-2820.2/19)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617</w:t>
          </w:r>
        </w:sdtContent>
      </w:sdt>
    </w:p>
    <w:p w:rsidR="00DF5D0E" w:rsidP="00605C39" w:rsidRDefault="000F5C6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5C66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5C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04/15/2019</w:t>
          </w:r>
        </w:p>
      </w:sdtContent>
    </w:sdt>
    <w:p w:rsidR="009A5C66" w:rsidP="00C8108C" w:rsidRDefault="00DE256E">
      <w:pPr>
        <w:pStyle w:val="Page"/>
      </w:pPr>
      <w:bookmarkStart w:name="StartOfAmendmentBody" w:id="1"/>
      <w:bookmarkEnd w:id="1"/>
      <w:permStart w:edGrp="everyone" w:id="1802635096"/>
      <w:r>
        <w:tab/>
      </w:r>
      <w:r w:rsidR="009A5C66">
        <w:t xml:space="preserve">On page </w:t>
      </w:r>
      <w:r w:rsidR="00BA6E3F">
        <w:t>5, line 28 of the striking amendment, after "</w:t>
      </w:r>
      <w:r w:rsidR="00BA6E3F">
        <w:rPr>
          <w:u w:val="single"/>
        </w:rPr>
        <w:t>(ii)</w:t>
      </w:r>
      <w:r w:rsidR="00BA6E3F">
        <w:t>" strike all material through "</w:t>
      </w:r>
      <w:r w:rsidR="00BA6E3F">
        <w:rPr>
          <w:u w:val="single"/>
        </w:rPr>
        <w:t>them,</w:t>
      </w:r>
      <w:r w:rsidR="00BA6E3F">
        <w:t>" on line 28 and insert "</w:t>
      </w:r>
      <w:r w:rsidR="00BA6E3F">
        <w:rPr>
          <w:u w:val="single"/>
        </w:rPr>
        <w:t>(A) Except where specifically exempted from them, and in subsection (B) of this subsection,</w:t>
      </w:r>
      <w:r w:rsidR="00BA6E3F">
        <w:t>"</w:t>
      </w:r>
    </w:p>
    <w:p w:rsidR="00BA6E3F" w:rsidP="00BA6E3F" w:rsidRDefault="00BA6E3F">
      <w:pPr>
        <w:pStyle w:val="RCWSLText"/>
      </w:pPr>
    </w:p>
    <w:p w:rsidR="00BA6E3F" w:rsidP="00BA6E3F" w:rsidRDefault="00BA6E3F">
      <w:pPr>
        <w:pStyle w:val="RCWSLText"/>
      </w:pPr>
      <w:r>
        <w:tab/>
        <w:t>On page 5, after line 32 of the striking amendment, insert the following:</w:t>
      </w:r>
    </w:p>
    <w:p w:rsidRPr="00BA6E3F" w:rsidR="00BA6E3F" w:rsidP="00BA6E3F" w:rsidRDefault="00BA6E3F">
      <w:pPr>
        <w:pStyle w:val="RCWSLText"/>
      </w:pPr>
      <w:r>
        <w:tab/>
        <w:t>"</w:t>
      </w:r>
      <w:r>
        <w:rPr>
          <w:u w:val="single"/>
        </w:rPr>
        <w:t>(B) The pilot program does not apply to rental car businesses or vehicles owned by a rental car business.</w:t>
      </w:r>
      <w:r>
        <w:t>"</w:t>
      </w:r>
    </w:p>
    <w:p w:rsidRPr="009A5C66" w:rsidR="00DF5D0E" w:rsidP="009A5C66" w:rsidRDefault="00DF5D0E">
      <w:pPr>
        <w:suppressLineNumbers/>
        <w:rPr>
          <w:spacing w:val="-3"/>
        </w:rPr>
      </w:pPr>
    </w:p>
    <w:permEnd w:id="1802635096"/>
    <w:p w:rsidR="00ED2EEB" w:rsidP="009A5C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27567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5C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5C6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A6E3F">
                  <w:t>Exempts rental cars and rental car businesses from the pilot program.</w:t>
                </w:r>
              </w:p>
              <w:p w:rsidRPr="007D1589" w:rsidR="001B4E53" w:rsidP="009A5C6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2756729"/>
    </w:tbl>
    <w:p w:rsidR="00DF5D0E" w:rsidP="009A5C66" w:rsidRDefault="00DF5D0E">
      <w:pPr>
        <w:pStyle w:val="BillEnd"/>
        <w:suppressLineNumbers/>
      </w:pPr>
    </w:p>
    <w:p w:rsidR="00DF5D0E" w:rsidP="009A5C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5C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66" w:rsidRDefault="009A5C66" w:rsidP="00DF5D0E">
      <w:r>
        <w:separator/>
      </w:r>
    </w:p>
  </w:endnote>
  <w:endnote w:type="continuationSeparator" w:id="0">
    <w:p w:rsidR="009A5C66" w:rsidRDefault="009A5C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3F" w:rsidRDefault="00BA6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5C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5C66">
      <w:t>1793-S AMH .... MATM 563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5C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A6E3F">
      <w:t>1793-S AMH .... MATM 563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66" w:rsidRDefault="009A5C66" w:rsidP="00DF5D0E">
      <w:r>
        <w:separator/>
      </w:r>
    </w:p>
  </w:footnote>
  <w:footnote w:type="continuationSeparator" w:id="0">
    <w:p w:rsidR="009A5C66" w:rsidRDefault="009A5C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3F" w:rsidRDefault="00BA6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5C68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5C6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6E3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2694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</BillDocName>
  <AmendType>AMH</AmendType>
  <SponsorAcronym>WALJ</SponsorAcronym>
  <DrafterAcronym>MATM</DrafterAcronym>
  <DraftNumber>563</DraftNumber>
  <ReferenceNumber>SHB 1793</ReferenceNumber>
  <Floor>H AMD TO H AMD (H-2820.2/19)</Floor>
  <AmendmentNumber> 617</AmendmentNumber>
  <Sponsors>By Representative Walsh</Sponsors>
  <FloorAction>NOT 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109</Words>
  <Characters>521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 AMH WALJ MATM 563</dc:title>
  <dc:creator>Mark Matteson</dc:creator>
  <cp:lastModifiedBy>Matteson, Mark</cp:lastModifiedBy>
  <cp:revision>3</cp:revision>
  <dcterms:created xsi:type="dcterms:W3CDTF">2019-04-11T17:15:00Z</dcterms:created>
  <dcterms:modified xsi:type="dcterms:W3CDTF">2019-04-11T17:26:00Z</dcterms:modified>
</cp:coreProperties>
</file>