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917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1121">
            <w:t>2067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11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1121">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1121">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1121">
            <w:t>080</w:t>
          </w:r>
        </w:sdtContent>
      </w:sdt>
    </w:p>
    <w:p w:rsidR="00DF5D0E" w:rsidP="00B73E0A" w:rsidRDefault="00AA1230">
      <w:pPr>
        <w:pStyle w:val="OfferedBy"/>
        <w:spacing w:after="120"/>
      </w:pPr>
      <w:r>
        <w:tab/>
      </w:r>
      <w:r>
        <w:tab/>
      </w:r>
      <w:r>
        <w:tab/>
      </w:r>
    </w:p>
    <w:p w:rsidR="00DF5D0E" w:rsidRDefault="009917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1121">
            <w:rPr>
              <w:b/>
              <w:u w:val="single"/>
            </w:rPr>
            <w:t>HB 2067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112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140</w:t>
          </w:r>
        </w:sdtContent>
      </w:sdt>
    </w:p>
    <w:p w:rsidR="00DF5D0E" w:rsidP="00605C39" w:rsidRDefault="009917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1121">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1121">
          <w:pPr>
            <w:spacing w:after="400" w:line="408" w:lineRule="exact"/>
            <w:jc w:val="right"/>
            <w:rPr>
              <w:b/>
              <w:bCs/>
            </w:rPr>
          </w:pPr>
          <w:r>
            <w:rPr>
              <w:b/>
              <w:bCs/>
            </w:rPr>
            <w:t xml:space="preserve">ADOPTED 03/06/2019</w:t>
          </w:r>
        </w:p>
      </w:sdtContent>
    </w:sdt>
    <w:p w:rsidR="00B01121" w:rsidP="00C8108C" w:rsidRDefault="00DE256E">
      <w:pPr>
        <w:pStyle w:val="Page"/>
      </w:pPr>
      <w:bookmarkStart w:name="StartOfAmendmentBody" w:id="1"/>
      <w:bookmarkEnd w:id="1"/>
      <w:permStart w:edGrp="everyone" w:id="1296982704"/>
      <w:r>
        <w:tab/>
      </w:r>
      <w:r w:rsidR="00B01121">
        <w:t xml:space="preserve">On page </w:t>
      </w:r>
      <w:r w:rsidR="008F2BE2">
        <w:t>4</w:t>
      </w:r>
      <w:r w:rsidR="007636E8">
        <w:t>, after line 2, insert the following:</w:t>
      </w:r>
    </w:p>
    <w:p w:rsidR="00533F00" w:rsidP="00533F00" w:rsidRDefault="007636E8">
      <w:pPr>
        <w:pStyle w:val="RCWSLText"/>
      </w:pPr>
      <w:r>
        <w:tab/>
        <w:t>"</w:t>
      </w:r>
      <w:r w:rsidR="00533F00">
        <w:rPr>
          <w:b/>
        </w:rPr>
        <w:t>Sec. 3.</w:t>
      </w:r>
      <w:r w:rsidR="00533F00">
        <w:t xml:space="preserve">  RCW 40.24.030 and 2011 c 64 s 2 are each amended to read as follows:</w:t>
      </w:r>
    </w:p>
    <w:p w:rsidR="00533F00" w:rsidRDefault="00533F00">
      <w:pPr>
        <w:spacing w:line="408" w:lineRule="exact"/>
        <w:ind w:firstLine="576"/>
      </w:pPr>
      <w:r>
        <w:t>(1)(a) An adult person, a parent or guardian acting on behalf of a minor, or a guardian acting on behalf of an incapacitated person, as defined in RCW 11.88.010, and (b) any criminal justice participant as defined in RCW 9A.46.020 who is a target for threats or harassment prohibited under RCW 9A.46.020(2)(b)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rsidR="00533F00" w:rsidRDefault="00533F00">
      <w:pPr>
        <w:spacing w:line="408" w:lineRule="exact"/>
        <w:ind w:firstLine="576"/>
      </w:pPr>
      <w:r>
        <w:t>(i)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or (B) that the applicant, as a criminal justice participant as defined in RCW 9A.46.020, is a target for threats or harassment prohibited under RCW 9A.46.020(2)(b) (iii) or (iv);</w:t>
      </w:r>
    </w:p>
    <w:p w:rsidR="00533F00" w:rsidRDefault="00533F00">
      <w:pPr>
        <w:spacing w:line="408" w:lineRule="exact"/>
        <w:ind w:firstLine="576"/>
      </w:pPr>
      <w:r>
        <w:t xml:space="preserve">(ii) If applicable, a sworn statement, under penalty of perjury, by the applicant, that the applicant has reason to believe they are a victim of (A) domestic violence, sexual assault, or stalking </w:t>
      </w:r>
      <w:r>
        <w:lastRenderedPageBreak/>
        <w:t>perpetrated by an employee of a law enforcement agency, or (B) threats or harassment prohibited under RCW 9A.46.020(2)(b) (iii) or (iv);</w:t>
      </w:r>
    </w:p>
    <w:p w:rsidR="00533F00" w:rsidRDefault="00533F00">
      <w:pPr>
        <w:spacing w:line="408" w:lineRule="exact"/>
        <w:ind w:firstLine="576"/>
      </w:pPr>
      <w:r>
        <w:t>(iii) A designation of the secretary of state as agent for purposes of service of process and for the purpose of receipt of mail;</w:t>
      </w:r>
    </w:p>
    <w:p w:rsidR="00533F00" w:rsidRDefault="00533F00">
      <w:pPr>
        <w:spacing w:line="408" w:lineRule="exact"/>
        <w:ind w:firstLine="576"/>
      </w:pPr>
      <w:r>
        <w:t>(iv)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9A.46.020(2)(b) (iii) or (iv);</w:t>
      </w:r>
    </w:p>
    <w:p w:rsidR="00533F00" w:rsidRDefault="00533F00">
      <w:pPr>
        <w:spacing w:line="408" w:lineRule="exact"/>
        <w:ind w:firstLine="576"/>
      </w:pPr>
      <w:r>
        <w:t>(v) The signature of the applicant and of any individual or representative of any office designated in writing under RCW 40.24.080 who assisted in the preparation of the application, and the date on which the applicant signed the application.</w:t>
      </w:r>
    </w:p>
    <w:p w:rsidR="00533F00" w:rsidRDefault="00533F00">
      <w:pPr>
        <w:spacing w:line="408" w:lineRule="exact"/>
        <w:ind w:firstLine="576"/>
      </w:pPr>
      <w:r>
        <w:t>(2) Applications shall be filed with the office of the secretary of state.</w:t>
      </w:r>
    </w:p>
    <w:p w:rsidR="00533F00" w:rsidRDefault="00533F00">
      <w:pPr>
        <w:spacing w:line="408" w:lineRule="exact"/>
        <w:ind w:firstLine="576"/>
      </w:pPr>
      <w:r>
        <w:t>(3)</w:t>
      </w:r>
      <w:r>
        <w:rPr>
          <w:u w:val="single"/>
        </w:rPr>
        <w:t>(a)</w:t>
      </w:r>
      <w:r>
        <w:t xml:space="preserve">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rsidRPr="00533F00" w:rsidR="00533F00" w:rsidRDefault="00533F00">
      <w:pPr>
        <w:spacing w:line="408" w:lineRule="exact"/>
        <w:ind w:firstLine="576"/>
        <w:rPr>
          <w:u w:val="single"/>
        </w:rPr>
      </w:pPr>
      <w:r>
        <w:rPr>
          <w:u w:val="single"/>
        </w:rPr>
        <w:t>(b) Upon certifying an applicant as a program participant, the secretary of state shall provide a notice of certification</w:t>
      </w:r>
      <w:r w:rsidR="00A724EF">
        <w:rPr>
          <w:u w:val="single"/>
        </w:rPr>
        <w:t xml:space="preserve"> to the department of licensing </w:t>
      </w:r>
      <w:r>
        <w:rPr>
          <w:u w:val="single"/>
        </w:rPr>
        <w:t>for the sole purpose of updating any related vehicle or vessel ownership records that may be subject to disclosure.</w:t>
      </w:r>
      <w:r w:rsidR="00A724EF">
        <w:rPr>
          <w:u w:val="single"/>
        </w:rPr>
        <w:t xml:space="preserve"> The notice of certification must include the </w:t>
      </w:r>
      <w:r w:rsidR="00CB310C">
        <w:rPr>
          <w:u w:val="single"/>
        </w:rPr>
        <w:t xml:space="preserve">participant's </w:t>
      </w:r>
      <w:r w:rsidR="00A724EF">
        <w:rPr>
          <w:u w:val="single"/>
        </w:rPr>
        <w:t xml:space="preserve">address </w:t>
      </w:r>
      <w:r w:rsidR="00CB310C">
        <w:rPr>
          <w:u w:val="single"/>
        </w:rPr>
        <w:t xml:space="preserve">as </w:t>
      </w:r>
      <w:r w:rsidR="00A724EF">
        <w:rPr>
          <w:u w:val="single"/>
        </w:rPr>
        <w:t xml:space="preserve">designated by the secretary of state. </w:t>
      </w:r>
    </w:p>
    <w:p w:rsidR="00533F00" w:rsidRDefault="00533F00">
      <w:pPr>
        <w:spacing w:line="408" w:lineRule="exact"/>
        <w:ind w:firstLine="576"/>
      </w:pPr>
      <w:r>
        <w:t>(4)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or (b) the safety of any criminal justice participant as defined in RCW 9A.46.020 who is a target for threats or harassment prohibited under RCW 9A.46.020(2)(b) (iii) or (iv), or any family members residing with him or her, shall be punished under RCW 40.16.030 or other applicable statutes.</w:t>
      </w:r>
      <w:r w:rsidR="00CB310C">
        <w:t>"</w:t>
      </w:r>
    </w:p>
    <w:p w:rsidR="00D64D9E" w:rsidRDefault="00D64D9E">
      <w:pPr>
        <w:spacing w:line="408" w:lineRule="exact"/>
        <w:ind w:firstLine="576"/>
      </w:pPr>
    </w:p>
    <w:p w:rsidR="00D64D9E" w:rsidRDefault="00D64D9E">
      <w:pPr>
        <w:spacing w:line="408" w:lineRule="exact"/>
        <w:ind w:firstLine="576"/>
      </w:pPr>
      <w:r>
        <w:t>Correct the title.</w:t>
      </w:r>
    </w:p>
    <w:p w:rsidRPr="007636E8" w:rsidR="007636E8" w:rsidP="007636E8" w:rsidRDefault="007636E8">
      <w:pPr>
        <w:pStyle w:val="RCWSLText"/>
      </w:pPr>
    </w:p>
    <w:p w:rsidRPr="00B01121" w:rsidR="00DF5D0E" w:rsidP="00B01121" w:rsidRDefault="00DF5D0E">
      <w:pPr>
        <w:suppressLineNumbers/>
        <w:rPr>
          <w:spacing w:val="-3"/>
        </w:rPr>
      </w:pPr>
    </w:p>
    <w:permEnd w:id="1296982704"/>
    <w:p w:rsidR="00ED2EEB" w:rsidP="00B011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79834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0112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011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119E">
                  <w:t>Requires the Secretary of State, upon certifying a participant in the Address Confidentiality Program, to provide the Department of Licensing with a notice of certification that includes the participant's new designated address for the sole purpose of updating any related vehicle or vessel ownership records</w:t>
                </w:r>
                <w:r w:rsidR="007A6569">
                  <w:t xml:space="preserve"> that are subject to disclosure</w:t>
                </w:r>
                <w:r w:rsidR="00FC119E">
                  <w:t>.</w:t>
                </w:r>
              </w:p>
              <w:p w:rsidRPr="007D1589" w:rsidR="001B4E53" w:rsidP="00B01121" w:rsidRDefault="001B4E53">
                <w:pPr>
                  <w:pStyle w:val="ListBullet"/>
                  <w:numPr>
                    <w:ilvl w:val="0"/>
                    <w:numId w:val="0"/>
                  </w:numPr>
                  <w:suppressLineNumbers/>
                </w:pPr>
              </w:p>
            </w:tc>
          </w:tr>
        </w:sdtContent>
      </w:sdt>
      <w:permEnd w:id="2127983439"/>
    </w:tbl>
    <w:p w:rsidR="00DF5D0E" w:rsidP="00B01121" w:rsidRDefault="00DF5D0E">
      <w:pPr>
        <w:pStyle w:val="BillEnd"/>
        <w:suppressLineNumbers/>
      </w:pPr>
    </w:p>
    <w:p w:rsidR="00DF5D0E" w:rsidP="00B01121" w:rsidRDefault="00DE256E">
      <w:pPr>
        <w:pStyle w:val="BillEnd"/>
        <w:suppressLineNumbers/>
      </w:pPr>
      <w:r>
        <w:rPr>
          <w:b/>
        </w:rPr>
        <w:t>--- END ---</w:t>
      </w:r>
    </w:p>
    <w:p w:rsidR="00DF5D0E" w:rsidP="00B011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21" w:rsidRDefault="00B01121" w:rsidP="00DF5D0E">
      <w:r>
        <w:separator/>
      </w:r>
    </w:p>
  </w:endnote>
  <w:endnote w:type="continuationSeparator" w:id="0">
    <w:p w:rsidR="00B01121" w:rsidRDefault="00B011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5E" w:rsidRDefault="0054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33E0">
    <w:pPr>
      <w:pStyle w:val="AmendDraftFooter"/>
    </w:pPr>
    <w:fldSimple w:instr=" TITLE   \* MERGEFORMAT ">
      <w:r>
        <w:t>2067 AMH DAVI HASA 080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33E0">
    <w:pPr>
      <w:pStyle w:val="AmendDraftFooter"/>
    </w:pPr>
    <w:fldSimple w:instr=" TITLE   \* MERGEFORMAT ">
      <w:r>
        <w:t>2067 AMH DAVI HASA 080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21" w:rsidRDefault="00B01121" w:rsidP="00DF5D0E">
      <w:r>
        <w:separator/>
      </w:r>
    </w:p>
  </w:footnote>
  <w:footnote w:type="continuationSeparator" w:id="0">
    <w:p w:rsidR="00B01121" w:rsidRDefault="00B011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5E" w:rsidRDefault="0054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4EDB"/>
    <w:rsid w:val="00102468"/>
    <w:rsid w:val="00106544"/>
    <w:rsid w:val="001215EC"/>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33F00"/>
    <w:rsid w:val="0054125E"/>
    <w:rsid w:val="005E69C3"/>
    <w:rsid w:val="00605C39"/>
    <w:rsid w:val="006822A6"/>
    <w:rsid w:val="006841E6"/>
    <w:rsid w:val="006F7027"/>
    <w:rsid w:val="007049E4"/>
    <w:rsid w:val="0072335D"/>
    <w:rsid w:val="0072541D"/>
    <w:rsid w:val="00757317"/>
    <w:rsid w:val="007636E8"/>
    <w:rsid w:val="007769AF"/>
    <w:rsid w:val="007A6569"/>
    <w:rsid w:val="007D1589"/>
    <w:rsid w:val="007D35D4"/>
    <w:rsid w:val="0083749C"/>
    <w:rsid w:val="008443FE"/>
    <w:rsid w:val="00846034"/>
    <w:rsid w:val="008C7E6E"/>
    <w:rsid w:val="008F2BE2"/>
    <w:rsid w:val="00931B84"/>
    <w:rsid w:val="0096303F"/>
    <w:rsid w:val="0096728E"/>
    <w:rsid w:val="00972869"/>
    <w:rsid w:val="00984CD1"/>
    <w:rsid w:val="0099176C"/>
    <w:rsid w:val="009F23A9"/>
    <w:rsid w:val="00A01F29"/>
    <w:rsid w:val="00A17B5B"/>
    <w:rsid w:val="00A4729B"/>
    <w:rsid w:val="00A514F1"/>
    <w:rsid w:val="00A724EF"/>
    <w:rsid w:val="00A93D4A"/>
    <w:rsid w:val="00AA1230"/>
    <w:rsid w:val="00AB682C"/>
    <w:rsid w:val="00AD2D0A"/>
    <w:rsid w:val="00B01121"/>
    <w:rsid w:val="00B31D1C"/>
    <w:rsid w:val="00B41494"/>
    <w:rsid w:val="00B4432E"/>
    <w:rsid w:val="00B518D0"/>
    <w:rsid w:val="00B56650"/>
    <w:rsid w:val="00B73E0A"/>
    <w:rsid w:val="00B961E0"/>
    <w:rsid w:val="00BF44DF"/>
    <w:rsid w:val="00C61A83"/>
    <w:rsid w:val="00C8108C"/>
    <w:rsid w:val="00CB310C"/>
    <w:rsid w:val="00CB33E0"/>
    <w:rsid w:val="00D40447"/>
    <w:rsid w:val="00D61704"/>
    <w:rsid w:val="00D64D9E"/>
    <w:rsid w:val="00D659AC"/>
    <w:rsid w:val="00D7470F"/>
    <w:rsid w:val="00DA47F3"/>
    <w:rsid w:val="00DB41D8"/>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11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797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2067</BillDocName>
  <AmendType>AMH</AmendType>
  <SponsorAcronym>DAVI</SponsorAcronym>
  <DrafterAcronym>HASA</DrafterAcronym>
  <DraftNumber>080</DraftNumber>
  <ReferenceNumber>HB 2067</ReferenceNumber>
  <Floor>H AMD</Floor>
  <AmendmentNumber> 140</AmendmentNumber>
  <Sponsors>By Representative Davis</Sponsors>
  <FloorAction>ADOPTED 03/06/2019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129</TotalTime>
  <Pages>2</Pages>
  <Words>730</Words>
  <Characters>3719</Characters>
  <Application>Microsoft Office Word</Application>
  <DocSecurity>8</DocSecurity>
  <Lines>90</Lines>
  <Paragraphs>21</Paragraphs>
  <ScaleCrop>false</ScaleCrop>
  <HeadingPairs>
    <vt:vector size="2" baseType="variant">
      <vt:variant>
        <vt:lpstr>Title</vt:lpstr>
      </vt:variant>
      <vt:variant>
        <vt:i4>1</vt:i4>
      </vt:variant>
    </vt:vector>
  </HeadingPairs>
  <TitlesOfParts>
    <vt:vector size="1" baseType="lpstr">
      <vt:lpstr>2067 AMH DAVI HASA 080</vt:lpstr>
    </vt:vector>
  </TitlesOfParts>
  <Company>Washington State Legislature</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2067 AMH DAVI HASA 080</dc:title>
  <dc:creator>Patricia Hasan</dc:creator>
  <cp:lastModifiedBy>Hasan, Patricia</cp:lastModifiedBy>
  <cp:revision>20</cp:revision>
  <dcterms:created xsi:type="dcterms:W3CDTF">2019-03-04T23:54:00Z</dcterms:created>
  <dcterms:modified xsi:type="dcterms:W3CDTF">2019-03-05T02:14:00Z</dcterms:modified>
</cp:coreProperties>
</file>