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6381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08CE">
            <w:t>2140-S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08C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08CE">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08CE">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08CE">
            <w:t>067</w:t>
          </w:r>
        </w:sdtContent>
      </w:sdt>
    </w:p>
    <w:p w:rsidR="00DF5D0E" w:rsidP="00B73E0A" w:rsidRDefault="00AA1230">
      <w:pPr>
        <w:pStyle w:val="OfferedBy"/>
        <w:spacing w:after="120"/>
      </w:pPr>
      <w:r>
        <w:tab/>
      </w:r>
      <w:r>
        <w:tab/>
      </w:r>
      <w:r>
        <w:tab/>
      </w:r>
    </w:p>
    <w:p w:rsidR="00DF5D0E" w:rsidRDefault="0006381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08CE">
            <w:rPr>
              <w:b/>
              <w:u w:val="single"/>
            </w:rPr>
            <w:t>SHB 2140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F08CE">
            <w:t>H AMD TO H AMD (H-3105.1/19)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816</w:t>
          </w:r>
        </w:sdtContent>
      </w:sdt>
    </w:p>
    <w:p w:rsidR="00DF5D0E" w:rsidP="00605C39" w:rsidRDefault="0006381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08CE">
            <w:rPr>
              <w:sz w:val="22"/>
            </w:rPr>
            <w:t xml:space="preserve">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F08CE">
          <w:pPr>
            <w:spacing w:after="400" w:line="408" w:lineRule="exact"/>
            <w:jc w:val="right"/>
            <w:rPr>
              <w:b/>
              <w:bCs/>
            </w:rPr>
          </w:pPr>
          <w:r>
            <w:rPr>
              <w:b/>
              <w:bCs/>
            </w:rPr>
            <w:t xml:space="preserve">NOT ADOPTED 04/26/2019</w:t>
          </w:r>
        </w:p>
      </w:sdtContent>
    </w:sdt>
    <w:p w:rsidR="006F08CE" w:rsidP="00C8108C" w:rsidRDefault="00DE256E">
      <w:pPr>
        <w:pStyle w:val="Page"/>
      </w:pPr>
      <w:bookmarkStart w:name="StartOfAmendmentBody" w:id="1"/>
      <w:bookmarkEnd w:id="1"/>
      <w:permStart w:edGrp="everyone" w:id="1205359789"/>
      <w:r>
        <w:tab/>
      </w:r>
      <w:r w:rsidR="006F08CE">
        <w:t xml:space="preserve">On page </w:t>
      </w:r>
      <w:r w:rsidR="008C6D4B">
        <w:t>8, after line 33 of the striking amendment, insert the following:</w:t>
      </w:r>
    </w:p>
    <w:p w:rsidR="008C6D4B" w:rsidP="008C6D4B" w:rsidRDefault="008C6D4B">
      <w:pPr>
        <w:spacing w:before="400" w:line="408" w:lineRule="exact"/>
        <w:ind w:firstLine="576"/>
      </w:pPr>
      <w:r>
        <w:t>"</w:t>
      </w:r>
      <w:r>
        <w:rPr>
          <w:u w:val="single"/>
        </w:rPr>
        <w:t>NEW SECTION.</w:t>
      </w:r>
      <w:r>
        <w:t xml:space="preserve">  </w:t>
      </w:r>
      <w:r>
        <w:rPr>
          <w:b/>
        </w:rPr>
        <w:t>Sec.</w:t>
      </w:r>
      <w:r w:rsidR="00022974">
        <w:rPr>
          <w:b/>
        </w:rPr>
        <w:t xml:space="preserve"> </w:t>
      </w:r>
      <w:r w:rsidR="00022974">
        <w:rPr>
          <w:b/>
        </w:rPr>
        <w:fldChar w:fldCharType="begin"/>
      </w:r>
      <w:r w:rsidR="00022974">
        <w:rPr>
          <w:b/>
        </w:rPr>
        <w:instrText xml:space="preserve"> LISTNUM  LegalDefault \s 5  </w:instrText>
      </w:r>
      <w:r w:rsidR="00022974">
        <w:rPr>
          <w:b/>
        </w:rPr>
        <w:fldChar w:fldCharType="end"/>
      </w:r>
      <w:r>
        <w:t xml:space="preserve">  A new section is added to chapter 28A.300 RCW to read as follows:</w:t>
      </w:r>
    </w:p>
    <w:p w:rsidR="008C6D4B" w:rsidP="008C6D4B" w:rsidRDefault="008C6D4B">
      <w:pPr>
        <w:spacing w:line="408" w:lineRule="exact"/>
        <w:ind w:firstLine="576"/>
      </w:pPr>
      <w:r>
        <w:t xml:space="preserve">(1) The legislature finds that career and technical student organizations prepare students to enter a postsecondary education institute and a career. </w:t>
      </w:r>
      <w:r w:rsidR="005D0CC7">
        <w:t xml:space="preserve"> </w:t>
      </w:r>
      <w:r>
        <w:t>The legislature finds also that barriers for agriculture, food, and natural resource students should be removed.</w:t>
      </w:r>
    </w:p>
    <w:p w:rsidR="008C6D4B" w:rsidP="008C6D4B" w:rsidRDefault="005D0CC7">
      <w:pPr>
        <w:pStyle w:val="RCWSLText"/>
      </w:pPr>
      <w:r>
        <w:tab/>
      </w:r>
      <w:r w:rsidR="008C6D4B">
        <w:t>(2) Therefore, to help local school districts meet performance targets established in RCW 28A.700.040, to provide assistance to students of agriculture, food, and natural resource education programs at schools that qualify as rural and low-income schools under the federal every student succeeds act, P.L. 114-95, and to provide assistance consistent with the requirements the federal every student succeeds act, the office of the superintendent of public instruction shall provide every student enrolled in an approved agriculture, food, and natural resource education course, based on annual June 1st enrollment, with membership to the corresponding career and technical student organizations."</w:t>
      </w:r>
    </w:p>
    <w:p w:rsidR="00022974" w:rsidP="008C6D4B" w:rsidRDefault="00022974">
      <w:pPr>
        <w:pStyle w:val="RCWSLText"/>
      </w:pPr>
    </w:p>
    <w:p w:rsidRPr="008C6D4B" w:rsidR="00022974" w:rsidP="00022974" w:rsidRDefault="00022974">
      <w:pPr>
        <w:pStyle w:val="RCWSLText"/>
      </w:pPr>
      <w:r>
        <w:tab/>
        <w:t>Renumber the remaining sections consecutively and correct any internal references accordingly.</w:t>
      </w:r>
    </w:p>
    <w:p w:rsidRPr="006F08CE" w:rsidR="00DF5D0E" w:rsidP="006F08CE" w:rsidRDefault="00DF5D0E">
      <w:pPr>
        <w:suppressLineNumbers/>
        <w:rPr>
          <w:spacing w:val="-3"/>
        </w:rPr>
      </w:pPr>
    </w:p>
    <w:permEnd w:id="1205359789"/>
    <w:p w:rsidR="00ED2EEB" w:rsidP="006F08C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43628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F08C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F08C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5D0CC7" w:rsidR="005D0CC7">
                  <w:t xml:space="preserve">Requires the </w:t>
                </w:r>
                <w:r w:rsidR="005D0CC7">
                  <w:t>Office of the Superintendent of Public Instruction</w:t>
                </w:r>
                <w:r w:rsidRPr="005D0CC7" w:rsidR="005D0CC7">
                  <w:t xml:space="preserve"> to provide every student enrolled in an approved agriculture, food, and natural resource education course with </w:t>
                </w:r>
                <w:r w:rsidRPr="005D0CC7" w:rsidR="005D0CC7">
                  <w:lastRenderedPageBreak/>
                  <w:t>membership to the corresponding career and technical student organizations.</w:t>
                </w:r>
                <w:r w:rsidRPr="0096303F" w:rsidR="001C1B27">
                  <w:t> </w:t>
                </w:r>
              </w:p>
              <w:p w:rsidRPr="007D1589" w:rsidR="001B4E53" w:rsidP="006F08CE" w:rsidRDefault="001B4E53">
                <w:pPr>
                  <w:pStyle w:val="ListBullet"/>
                  <w:numPr>
                    <w:ilvl w:val="0"/>
                    <w:numId w:val="0"/>
                  </w:numPr>
                  <w:suppressLineNumbers/>
                </w:pPr>
              </w:p>
            </w:tc>
          </w:tr>
        </w:sdtContent>
      </w:sdt>
      <w:permEnd w:id="324362823"/>
    </w:tbl>
    <w:p w:rsidR="00DF5D0E" w:rsidP="006F08CE" w:rsidRDefault="00DF5D0E">
      <w:pPr>
        <w:pStyle w:val="BillEnd"/>
        <w:suppressLineNumbers/>
      </w:pPr>
    </w:p>
    <w:p w:rsidR="00DF5D0E" w:rsidP="006F08CE" w:rsidRDefault="00DE256E">
      <w:pPr>
        <w:pStyle w:val="BillEnd"/>
        <w:suppressLineNumbers/>
      </w:pPr>
      <w:r>
        <w:rPr>
          <w:b/>
        </w:rPr>
        <w:t>--- END ---</w:t>
      </w:r>
    </w:p>
    <w:p w:rsidR="00DF5D0E" w:rsidP="006F08C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CE" w:rsidRDefault="006F08CE" w:rsidP="00DF5D0E">
      <w:r>
        <w:separator/>
      </w:r>
    </w:p>
  </w:endnote>
  <w:endnote w:type="continuationSeparator" w:id="0">
    <w:p w:rsidR="006F08CE" w:rsidRDefault="006F08C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24" w:rsidRDefault="009D7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63812">
    <w:pPr>
      <w:pStyle w:val="AmendDraftFooter"/>
    </w:pPr>
    <w:r>
      <w:fldChar w:fldCharType="begin"/>
    </w:r>
    <w:r>
      <w:instrText xml:space="preserve"> TITLE   \* MERGEFORMAT </w:instrText>
    </w:r>
    <w:r>
      <w:fldChar w:fldCharType="separate"/>
    </w:r>
    <w:r w:rsidR="009D7724">
      <w:t>2140-S AMH .... MOET 067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63812">
    <w:pPr>
      <w:pStyle w:val="AmendDraftFooter"/>
    </w:pPr>
    <w:r>
      <w:fldChar w:fldCharType="begin"/>
    </w:r>
    <w:r>
      <w:instrText xml:space="preserve"> TITLE   \* MERGEFORMAT </w:instrText>
    </w:r>
    <w:r>
      <w:fldChar w:fldCharType="separate"/>
    </w:r>
    <w:r w:rsidR="009D7724">
      <w:t>2140-S AMH .... MOET 067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CE" w:rsidRDefault="006F08CE" w:rsidP="00DF5D0E">
      <w:r>
        <w:separator/>
      </w:r>
    </w:p>
  </w:footnote>
  <w:footnote w:type="continuationSeparator" w:id="0">
    <w:p w:rsidR="006F08CE" w:rsidRDefault="006F08C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24" w:rsidRDefault="009D7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2974"/>
    <w:rsid w:val="00050639"/>
    <w:rsid w:val="00060D21"/>
    <w:rsid w:val="00063812"/>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D0CC7"/>
    <w:rsid w:val="005E69C3"/>
    <w:rsid w:val="00605C39"/>
    <w:rsid w:val="006841E6"/>
    <w:rsid w:val="006F08CE"/>
    <w:rsid w:val="006F7027"/>
    <w:rsid w:val="007049E4"/>
    <w:rsid w:val="0072335D"/>
    <w:rsid w:val="0072541D"/>
    <w:rsid w:val="00757317"/>
    <w:rsid w:val="007769AF"/>
    <w:rsid w:val="007D1589"/>
    <w:rsid w:val="007D35D4"/>
    <w:rsid w:val="0083749C"/>
    <w:rsid w:val="008443FE"/>
    <w:rsid w:val="00846034"/>
    <w:rsid w:val="008C6D4B"/>
    <w:rsid w:val="008C7E6E"/>
    <w:rsid w:val="00931B84"/>
    <w:rsid w:val="0096303F"/>
    <w:rsid w:val="00972869"/>
    <w:rsid w:val="00984CD1"/>
    <w:rsid w:val="009D772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491A"/>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A444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2140-S</BillDocName>
  <AmendType>AMH</AmendType>
  <SponsorAcronym>DYEM</SponsorAcronym>
  <DrafterAcronym>MOET</DrafterAcronym>
  <DraftNumber>067</DraftNumber>
  <ReferenceNumber>SHB 2140</ReferenceNumber>
  <Floor>H AMD TO H AMD (H-3105.1/19)</Floor>
  <AmendmentNumber> 816</AmendmentNumber>
  <Sponsors>By Representative Dye</Sponsors>
  <FloorAction>NOT ADOPTED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244</Words>
  <Characters>1423</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2140-S AMH .... MOET 067</vt:lpstr>
    </vt:vector>
  </TitlesOfParts>
  <Company>Washington State Legislature</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2140-S AMH DYEM MOET 067</dc:title>
  <dc:creator>Ethan Moreno</dc:creator>
  <cp:lastModifiedBy>Moreno, Ethan</cp:lastModifiedBy>
  <cp:revision>7</cp:revision>
  <dcterms:created xsi:type="dcterms:W3CDTF">2019-04-26T15:48:00Z</dcterms:created>
  <dcterms:modified xsi:type="dcterms:W3CDTF">2019-04-26T15:54:00Z</dcterms:modified>
</cp:coreProperties>
</file>