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E6F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6409">
            <w:t>2535-S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64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6409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640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6409">
            <w:t>358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6F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6409">
            <w:rPr>
              <w:b/>
              <w:u w:val="single"/>
            </w:rPr>
            <w:t>SHB 2535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64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1300</w:t>
          </w:r>
        </w:sdtContent>
      </w:sdt>
    </w:p>
    <w:p w:rsidR="00DF5D0E" w:rsidP="00605C39" w:rsidRDefault="00CE6FE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6409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64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02/16/2020</w:t>
          </w:r>
        </w:p>
      </w:sdtContent>
    </w:sdt>
    <w:p w:rsidR="00556409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1770286700"/>
      <w:r>
        <w:tab/>
      </w:r>
      <w:r w:rsidR="00556409">
        <w:t xml:space="preserve">On page </w:t>
      </w:r>
      <w:r w:rsidR="00E806A0">
        <w:t>1,</w:t>
      </w:r>
      <w:r w:rsidR="00F16EFF">
        <w:t xml:space="preserve"> </w:t>
      </w:r>
      <w:r w:rsidR="00E806A0">
        <w:t>line 15, after "</w:t>
      </w:r>
      <w:r w:rsidRPr="00F16EFF" w:rsidR="00E806A0">
        <w:rPr>
          <w:u w:val="single"/>
        </w:rPr>
        <w:t>paid.</w:t>
      </w:r>
      <w:r w:rsidR="00E806A0">
        <w:t xml:space="preserve">" </w:t>
      </w:r>
      <w:r w:rsidR="00F16EFF">
        <w:t>i</w:t>
      </w:r>
      <w:r w:rsidR="00E806A0">
        <w:t>nsert "</w:t>
      </w:r>
      <w:r w:rsidR="0054678C">
        <w:rPr>
          <w:u w:val="single"/>
        </w:rPr>
        <w:t xml:space="preserve">Nothing in this subsection </w:t>
      </w:r>
      <w:r w:rsidR="00F16EFF">
        <w:rPr>
          <w:u w:val="single"/>
        </w:rPr>
        <w:t>prohibits a landlord from serving a notice to pay or vacate at any time after the rent becomes due.</w:t>
      </w:r>
      <w:r w:rsidRPr="00F16EFF" w:rsidR="00F16EFF">
        <w:t>"</w:t>
      </w:r>
    </w:p>
    <w:p w:rsidR="00F16EFF" w:rsidP="00F16EFF" w:rsidRDefault="00F16EFF">
      <w:pPr>
        <w:pStyle w:val="RCWSLText"/>
      </w:pPr>
    </w:p>
    <w:p w:rsidRPr="00F16EFF" w:rsidR="00F16EFF" w:rsidP="00F16EFF" w:rsidRDefault="00F16EFF">
      <w:pPr>
        <w:pStyle w:val="RCWSLText"/>
        <w:rPr>
          <w:u w:val="single"/>
        </w:rPr>
      </w:pPr>
      <w:r>
        <w:tab/>
        <w:t>On page 2, line 19, after "</w:t>
      </w:r>
      <w:r w:rsidRPr="00F16EFF">
        <w:rPr>
          <w:u w:val="single"/>
        </w:rPr>
        <w:t>paid.</w:t>
      </w:r>
      <w:r>
        <w:t>" insert "</w:t>
      </w:r>
      <w:r>
        <w:rPr>
          <w:u w:val="single"/>
        </w:rPr>
        <w:t>Nothing in this subsection prohibits a landlord from serving a notice to pay or vacate at any time after the rent becomes due.</w:t>
      </w:r>
      <w:r w:rsidRPr="00F16EFF">
        <w:t>"</w:t>
      </w:r>
    </w:p>
    <w:p w:rsidRPr="00556409" w:rsidR="00DF5D0E" w:rsidP="00556409" w:rsidRDefault="00DF5D0E">
      <w:pPr>
        <w:suppressLineNumbers/>
        <w:rPr>
          <w:spacing w:val="-3"/>
        </w:rPr>
      </w:pPr>
    </w:p>
    <w:permEnd w:id="1770286700"/>
    <w:p w:rsidR="00ED2EEB" w:rsidP="005564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31406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64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64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16EFF">
                  <w:t xml:space="preserve">Provides that nothing in the </w:t>
                </w:r>
                <w:r w:rsidR="00CD5EBB">
                  <w:t xml:space="preserve">new language requiring a 5-day grace period before charging a late fee for past due rent </w:t>
                </w:r>
                <w:r w:rsidR="00F16EFF">
                  <w:t>pr</w:t>
                </w:r>
                <w:r w:rsidR="00CD5EBB">
                  <w:t>ohibits the landlord from serving a notice to pay or vacate at any time after the rent becomes due.</w:t>
                </w:r>
              </w:p>
              <w:p w:rsidRPr="007D1589" w:rsidR="001B4E53" w:rsidP="005564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3140621"/>
    </w:tbl>
    <w:p w:rsidR="00DF5D0E" w:rsidP="00556409" w:rsidRDefault="00DF5D0E">
      <w:pPr>
        <w:pStyle w:val="BillEnd"/>
        <w:suppressLineNumbers/>
      </w:pPr>
    </w:p>
    <w:p w:rsidR="00DF5D0E" w:rsidP="005564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64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09" w:rsidRDefault="00556409" w:rsidP="00DF5D0E">
      <w:r>
        <w:separator/>
      </w:r>
    </w:p>
  </w:endnote>
  <w:endnote w:type="continuationSeparator" w:id="0">
    <w:p w:rsidR="00556409" w:rsidRDefault="005564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BB" w:rsidRDefault="00CD5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E6F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6409">
      <w:t>2535-S AMH DUFA CLYN 358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E6F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5EBB">
      <w:t>2535-S AMH DUFA CLYN 358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09" w:rsidRDefault="00556409" w:rsidP="00DF5D0E">
      <w:r>
        <w:separator/>
      </w:r>
    </w:p>
  </w:footnote>
  <w:footnote w:type="continuationSeparator" w:id="0">
    <w:p w:rsidR="00556409" w:rsidRDefault="005564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EBB" w:rsidRDefault="00CD5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678C"/>
    <w:rsid w:val="0055640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5EBB"/>
    <w:rsid w:val="00CE6FE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06A0"/>
    <w:rsid w:val="00E831A5"/>
    <w:rsid w:val="00E850E7"/>
    <w:rsid w:val="00EC4C96"/>
    <w:rsid w:val="00ED2EEB"/>
    <w:rsid w:val="00F16EF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09E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2535-S</BillDocName>
  <AmendType>AMH</AmendType>
  <SponsorAcronym>IRWI</SponsorAcronym>
  <DrafterAcronym>CLYN</DrafterAcronym>
  <DraftNumber>358</DraftNumber>
  <ReferenceNumber>SHB 2535</ReferenceNumber>
  <Floor>H AMD</Floor>
  <AmendmentNumber> 1300</AmendmentNumber>
  <Sponsors>By Representative Irwin</Sponsors>
  <FloorAction>ADOPTED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130</Words>
  <Characters>580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2535-S AMH DUFA CLYN 358</vt:lpstr>
    </vt:vector>
  </TitlesOfParts>
  <Company>Washington State Legislature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2535-S AMH IRWI CLYN 358</dc:title>
  <dc:creator>Cece Clynch</dc:creator>
  <cp:lastModifiedBy>Clynch, Cece</cp:lastModifiedBy>
  <cp:revision>3</cp:revision>
  <dcterms:created xsi:type="dcterms:W3CDTF">2020-02-12T23:46:00Z</dcterms:created>
  <dcterms:modified xsi:type="dcterms:W3CDTF">2020-02-13T00:04:00Z</dcterms:modified>
</cp:coreProperties>
</file>