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02B3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217CD">
            <w:t>2588-S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217C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217CD">
            <w:t>KRAF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217CD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17CD">
            <w:t>008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02B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217CD">
            <w:rPr>
              <w:b/>
              <w:u w:val="single"/>
            </w:rPr>
            <w:t>SHB 2588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217C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1609</w:t>
          </w:r>
        </w:sdtContent>
      </w:sdt>
    </w:p>
    <w:p w:rsidR="00DF5D0E" w:rsidP="00605C39" w:rsidRDefault="00D02B3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217CD">
            <w:rPr>
              <w:sz w:val="22"/>
            </w:rPr>
            <w:t>By Representative Kraft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217C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02/19/2020</w:t>
          </w:r>
        </w:p>
      </w:sdtContent>
    </w:sdt>
    <w:p w:rsidR="000217CD" w:rsidP="00C8108C" w:rsidRDefault="00DE256E">
      <w:pPr>
        <w:pStyle w:val="Page"/>
      </w:pPr>
      <w:bookmarkStart w:name="StartOfAmendmentBody" w:id="1"/>
      <w:bookmarkEnd w:id="1"/>
      <w:permStart w:edGrp="everyone" w:id="1648445093"/>
      <w:r>
        <w:tab/>
      </w:r>
      <w:r w:rsidR="000217CD">
        <w:t xml:space="preserve">On page </w:t>
      </w:r>
      <w:r w:rsidR="00FF53CC">
        <w:t>7, line 11, after "prior" strike "two years" and insert "twelve months"</w:t>
      </w:r>
    </w:p>
    <w:p w:rsidRPr="000217CD" w:rsidR="00DF5D0E" w:rsidP="000217CD" w:rsidRDefault="00DF5D0E">
      <w:pPr>
        <w:suppressLineNumbers/>
        <w:rPr>
          <w:spacing w:val="-3"/>
        </w:rPr>
      </w:pPr>
    </w:p>
    <w:permEnd w:id="1648445093"/>
    <w:p w:rsidR="00ED2EEB" w:rsidP="000217CD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0479703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0217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217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F53CC">
                  <w:t xml:space="preserve">Limits the meeting minutes that a special purpose district is required to publish online to those from meetings that occurred in the prior twelve months. </w:t>
                </w:r>
              </w:p>
              <w:p w:rsidRPr="007D1589" w:rsidR="001B4E53" w:rsidP="000217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04797035"/>
    </w:tbl>
    <w:p w:rsidR="00DF5D0E" w:rsidP="000217CD" w:rsidRDefault="00DF5D0E">
      <w:pPr>
        <w:pStyle w:val="BillEnd"/>
        <w:suppressLineNumbers/>
      </w:pPr>
    </w:p>
    <w:p w:rsidR="00DF5D0E" w:rsidP="000217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0217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7CD" w:rsidRDefault="000217CD" w:rsidP="00DF5D0E">
      <w:r>
        <w:separator/>
      </w:r>
    </w:p>
  </w:endnote>
  <w:endnote w:type="continuationSeparator" w:id="0">
    <w:p w:rsidR="000217CD" w:rsidRDefault="000217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E9" w:rsidRDefault="00A839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839E9">
    <w:pPr>
      <w:pStyle w:val="AmendDraftFooter"/>
    </w:pPr>
    <w:fldSimple w:instr=" TITLE   \* MERGEFORMAT ">
      <w:r>
        <w:t>2588-S AMH KRAF WRIK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A839E9">
    <w:pPr>
      <w:pStyle w:val="AmendDraftFooter"/>
    </w:pPr>
    <w:fldSimple w:instr=" TITLE   \* MERGEFORMAT ">
      <w:r>
        <w:t>2588-S AMH KRAF WRIK 008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7CD" w:rsidRDefault="000217CD" w:rsidP="00DF5D0E">
      <w:r>
        <w:separator/>
      </w:r>
    </w:p>
  </w:footnote>
  <w:footnote w:type="continuationSeparator" w:id="0">
    <w:p w:rsidR="000217CD" w:rsidRDefault="000217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9E9" w:rsidRDefault="00A839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7CD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839E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02B3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10A3E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2588-S</BillDocName>
  <AmendType>AMH</AmendType>
  <SponsorAcronym>KRAF</SponsorAcronym>
  <DrafterAcronym>WRIK</DrafterAcronym>
  <DraftNumber>008</DraftNumber>
  <ReferenceNumber>SHB 2588</ReferenceNumber>
  <Floor>H AMD</Floor>
  <AmendmentNumber> 1609</AmendmentNumber>
  <Sponsors>By Representative Kraft</Sponsors>
  <FloorAction>ADOPTED 02/19/2020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1</Pages>
  <Words>66</Words>
  <Characters>314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2588-S AMH KRAF WRIK 008</vt:lpstr>
    </vt:vector>
  </TitlesOfParts>
  <Company>Washington State Legislature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2588-S AMH KRAF WRIK 008</dc:title>
  <dc:creator>Kellen Wright</dc:creator>
  <cp:lastModifiedBy>Wright, Kellen</cp:lastModifiedBy>
  <cp:revision>4</cp:revision>
  <cp:lastPrinted>2020-01-29T22:14:00Z</cp:lastPrinted>
  <dcterms:created xsi:type="dcterms:W3CDTF">2020-01-26T19:37:00Z</dcterms:created>
  <dcterms:modified xsi:type="dcterms:W3CDTF">2020-01-29T22:16:00Z</dcterms:modified>
</cp:coreProperties>
</file>