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d7a65a8324c77"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MCCA</w:t>
        </w:r>
      </w:r>
      <w:r>
        <w:rPr>
          <w:b/>
        </w:rPr>
        <w:t xml:space="preserve"> </w:t>
        <w:r>
          <w:rPr/>
          <w:t xml:space="preserve">H2768.1</w:t>
        </w:r>
      </w:r>
      <w:r>
        <w:rPr>
          <w:b/>
        </w:rPr>
        <w:t xml:space="preserve"> - NOT FOR FLOOR USE</w:t>
      </w:r>
    </w:p>
    <w:p>
      <w:pPr>
        <w:ind w:left="0" w:right="0" w:firstLine="576"/>
      </w:pPr>
    </w:p>
    <w:p>
      <w:pPr>
        <w:spacing w:before="480" w:after="0" w:line="408" w:lineRule="exact"/>
      </w:pPr>
      <w:r>
        <w:rPr>
          <w:b/>
          <w:u w:val="single"/>
        </w:rPr>
        <w:t xml:space="preserve">E2SSB 5290</w:t>
      </w:r>
      <w:r>
        <w:t xml:space="preserve"> -</w:t>
      </w:r>
      <w:r>
        <w:t xml:space="preserve"> </w:t>
        <w:t xml:space="preserve">H AMD TO HSEL COMM AMD (H-2423.2/19)</w:t>
      </w:r>
      <w:r>
        <w:t xml:space="preserve"> </w:t>
      </w:r>
      <w:r>
        <w:rPr>
          <w:b/>
        </w:rPr>
        <w:t xml:space="preserve">518</w:t>
      </w:r>
    </w:p>
    <w:p>
      <w:pPr>
        <w:spacing w:before="0" w:after="0" w:line="408" w:lineRule="exact"/>
        <w:ind w:left="0" w:right="0" w:firstLine="576"/>
        <w:jc w:val="left"/>
      </w:pPr>
      <w:r>
        <w:rPr/>
        <w:t xml:space="preserve">By Representative McCaslin</w:t>
      </w:r>
    </w:p>
    <w:p>
      <w:pPr>
        <w:jc w:val="right"/>
      </w:pPr>
      <w:r>
        <w:rPr>
          <w:b/>
        </w:rPr>
        <w:t xml:space="preserve">NOT ADOPTED 04/09/2019</w:t>
      </w:r>
    </w:p>
    <w:p>
      <w:pPr>
        <w:spacing w:before="0" w:after="0" w:line="408" w:lineRule="exact"/>
        <w:ind w:left="0" w:right="0" w:firstLine="576"/>
        <w:jc w:val="left"/>
      </w:pPr>
      <w:r>
        <w:rPr/>
        <w:t xml:space="preserve">On page 2, at the beginning of line 1, strike "(1)"</w:t>
      </w:r>
    </w:p>
    <w:p>
      <w:pPr>
        <w:spacing w:before="0" w:after="0" w:line="408" w:lineRule="exact"/>
        <w:ind w:left="0" w:right="0" w:firstLine="576"/>
        <w:jc w:val="left"/>
      </w:pPr>
      <w:r>
        <w:rPr/>
        <w:t xml:space="preserve">On page 2, beginning on line 4, after "RCW." strike all material through "RCW." on line 30</w:t>
      </w:r>
    </w:p>
    <w:p>
      <w:pPr>
        <w:spacing w:before="0" w:after="0" w:line="408" w:lineRule="exact"/>
        <w:ind w:left="0" w:right="0" w:firstLine="576"/>
        <w:jc w:val="left"/>
      </w:pPr>
      <w:r>
        <w:rPr/>
        <w:t xml:space="preserve">On page 3, line 40, after "</w:t>
      </w:r>
      <w:r>
        <w:rPr>
          <w:u w:val="single"/>
        </w:rPr>
        <w:t xml:space="preserve">youth</w:t>
      </w:r>
      <w:r>
        <w:rPr/>
        <w:t xml:space="preserve">" strike "</w:t>
      </w:r>
      <w:r>
        <w:rPr>
          <w:u w:val="single"/>
        </w:rPr>
        <w:t xml:space="preserve">;</w:t>
      </w:r>
      <w:r>
        <w:rPr/>
        <w:t xml:space="preserve">" and insert "</w:t>
      </w:r>
      <w:r>
        <w:rPr>
          <w:u w:val="single"/>
        </w:rPr>
        <w:t xml:space="preserve">.</w:t>
      </w:r>
      <w:r>
        <w:rPr/>
        <w:t xml:space="preserve">"</w:t>
      </w:r>
    </w:p>
    <w:p>
      <w:pPr>
        <w:spacing w:before="0" w:after="0" w:line="408" w:lineRule="exact"/>
        <w:ind w:left="0" w:right="0" w:firstLine="576"/>
        <w:jc w:val="left"/>
      </w:pPr>
      <w:r>
        <w:rPr/>
        <w:t xml:space="preserve">On page 4, line 1, after "</w:t>
      </w:r>
      <w:r>
        <w:rPr>
          <w:u w:val="single"/>
        </w:rPr>
        <w:t xml:space="preserve">(iii)</w:t>
      </w:r>
      <w:r>
        <w:rPr/>
        <w:t xml:space="preserve">" strike "</w:t>
      </w:r>
      <w:r>
        <w:rPr>
          <w:u w:val="single"/>
        </w:rPr>
        <w:t xml:space="preserve">Until July 1, 2022, detention</w:t>
      </w:r>
      <w:r>
        <w:rPr/>
        <w:t xml:space="preserve">" and insert "</w:t>
      </w:r>
      <w:r>
        <w:rPr>
          <w:u w:val="single"/>
        </w:rPr>
        <w:t xml:space="preserve">Detention</w:t>
      </w:r>
      <w:r>
        <w:rPr/>
        <w:t xml:space="preserve">"</w:t>
      </w:r>
    </w:p>
    <w:p>
      <w:pPr>
        <w:spacing w:before="0" w:after="0" w:line="408" w:lineRule="exact"/>
        <w:ind w:left="0" w:right="0" w:firstLine="576"/>
        <w:jc w:val="left"/>
      </w:pPr>
      <w:r>
        <w:rPr/>
        <w:t xml:space="preserve">On page 5, at the beginning of line 5, after "to" strike all material through "</w:t>
      </w:r>
      <w:r>
        <w:rPr>
          <w:u w:val="single"/>
        </w:rPr>
        <w:t xml:space="preserve">services</w:t>
      </w:r>
      <w:r>
        <w:rPr/>
        <w:t xml:space="preserve">" on line 13 and insert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w:t>
      </w:r>
      <w:r>
        <w:rPr>
          <w:u w:val="single"/>
        </w:rPr>
        <w:t xml:space="preserve">The court may only order detention as a sanction for contempt of court in at-risk youth proceedings if no secure crisis residential center beds are available for the child.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On page 5, beginning on line 15, after "to" strike all material through "</w:t>
      </w:r>
      <w:r>
        <w:rPr>
          <w:u w:val="single"/>
        </w:rPr>
        <w:t xml:space="preserve">services</w:t>
      </w:r>
      <w:r>
        <w:rPr/>
        <w:t xml:space="preserve">" on line 16 and insert "juvenile detention"</w:t>
      </w:r>
    </w:p>
    <w:p>
      <w:pPr>
        <w:spacing w:before="0" w:after="0" w:line="408" w:lineRule="exact"/>
        <w:ind w:left="0" w:right="0" w:firstLine="576"/>
        <w:jc w:val="left"/>
      </w:pPr>
      <w:r>
        <w:rPr/>
        <w:t xml:space="preserve">On page 5, line 23, after "options," insert "</w:t>
      </w:r>
      <w:r>
        <w:rPr>
          <w:u w:val="single"/>
        </w:rPr>
        <w:t xml:space="preserve">that no secure crisis residential center beds are available,</w:t>
      </w:r>
      <w:r>
        <w:rPr/>
        <w:t xml:space="preserve">"</w:t>
      </w:r>
    </w:p>
    <w:p>
      <w:pPr>
        <w:spacing w:before="0" w:after="0" w:line="408" w:lineRule="exact"/>
        <w:ind w:left="0" w:right="0" w:firstLine="576"/>
        <w:jc w:val="left"/>
      </w:pPr>
      <w:r>
        <w:rPr/>
        <w:t xml:space="preserve">On page 5, beginning on line 28, after "youth" strike all material through "</w:t>
      </w:r>
      <w:r>
        <w:rPr>
          <w:strike/>
        </w:rPr>
        <w:t xml:space="preserve">period</w:t>
      </w:r>
      <w:r>
        <w:t>))</w:t>
      </w:r>
      <w:r>
        <w:rPr/>
        <w:t xml:space="preserve">" on line 36 and insert ".</w:t>
      </w:r>
    </w:p>
    <w:p>
      <w:pPr>
        <w:spacing w:before="0" w:after="0" w:line="408" w:lineRule="exact"/>
        <w:ind w:left="0" w:right="0" w:firstLine="576"/>
        <w:jc w:val="left"/>
      </w:pPr>
      <w:r>
        <w:rPr/>
        <w:t xml:space="preserve">(iii)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On page 8, beginning on line 27, after "confinement" strike all material through "</w:t>
      </w:r>
      <w:r>
        <w:rPr>
          <w:u w:val="single"/>
        </w:rPr>
        <w:t xml:space="preserve">services</w:t>
      </w:r>
      <w:r>
        <w:rPr/>
        <w:t xml:space="preserve">" on line 29 and insert "for up to seventy-two hours"</w:t>
      </w:r>
    </w:p>
    <w:p>
      <w:pPr>
        <w:spacing w:before="0" w:after="0" w:line="408" w:lineRule="exact"/>
        <w:ind w:left="0" w:right="0" w:firstLine="576"/>
        <w:jc w:val="left"/>
      </w:pPr>
      <w:r>
        <w:rPr/>
        <w:t xml:space="preserve">On page 8, beginning on line 33, after "available." strike all material through "</w:t>
      </w:r>
      <w:r>
        <w:rPr>
          <w:strike/>
        </w:rPr>
        <w:t xml:space="preserve">period.</w:t>
      </w:r>
      <w:r>
        <w:t>))</w:t>
      </w:r>
      <w:r>
        <w:rPr/>
        <w:t xml:space="preserve">" on line 37 and insert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t xml:space="preserve">Beginning on page 8, line 39, after "section" strike all material through "</w:t>
      </w:r>
      <w:r>
        <w:rPr>
          <w:u w:val="single"/>
        </w:rPr>
        <w:t xml:space="preserve">only</w:t>
      </w:r>
      <w:r>
        <w:rPr/>
        <w:t xml:space="preserve">." on page 9, line 8, and insert "shall be placed in confinement only in a secure juvenile detention facility operated by or pursuant to a contract with a county</w:t>
      </w:r>
      <w:r>
        <w:rPr>
          <w:u w:val="single"/>
        </w:rPr>
        <w:t xml:space="preserve">.</w:t>
      </w:r>
    </w:p>
    <w:p>
      <w:pPr>
        <w:spacing w:before="0" w:after="0" w:line="408" w:lineRule="exact"/>
        <w:ind w:left="0" w:right="0" w:firstLine="576"/>
        <w:jc w:val="left"/>
      </w:pPr>
      <w:r>
        <w:rPr>
          <w:u w:val="single"/>
        </w:rPr>
        <w:t xml:space="preserve">(iii) The court may only order detention as a sanction for contempt of court in at-risk youth proceedings if no secure crisis residential center beds are available for the child</w:t>
      </w:r>
      <w:r>
        <w:rPr/>
        <w:t xml:space="preserve">."</w:t>
      </w:r>
    </w:p>
    <w:p>
      <w:pPr>
        <w:spacing w:before="0" w:after="0" w:line="408" w:lineRule="exact"/>
        <w:ind w:left="0" w:right="0" w:firstLine="576"/>
        <w:jc w:val="left"/>
      </w:pPr>
      <w:r>
        <w:rPr/>
        <w:t xml:space="preserve">On page 18, at the beginning of line 24, strike "</w:t>
      </w:r>
      <w:r>
        <w:rPr>
          <w:u w:val="single"/>
        </w:rPr>
        <w:t xml:space="preserve">residential programs with intensive wraparound services</w:t>
      </w:r>
      <w:r>
        <w:rPr/>
        <w:t xml:space="preserve">" and insert "</w:t>
      </w:r>
      <w:r>
        <w:rPr>
          <w:u w:val="single"/>
        </w:rPr>
        <w:t xml:space="preserve">crisis residential centers</w:t>
      </w:r>
      <w:r>
        <w:rPr/>
        <w:t xml:space="preserve">"</w:t>
      </w:r>
    </w:p>
    <w:p>
      <w:pPr>
        <w:spacing w:before="0" w:after="0" w:line="408" w:lineRule="exact"/>
        <w:ind w:left="0" w:right="0" w:firstLine="576"/>
        <w:jc w:val="left"/>
      </w:pPr>
      <w:r>
        <w:rPr>
          <w:u w:val="single"/>
        </w:rPr>
        <w:t xml:space="preserve">EFFECT:</w:t>
      </w:r>
      <w:r>
        <w:rPr/>
        <w:t xml:space="preserve"> Makes the following changes to the underlying striking amendment:</w:t>
      </w:r>
    </w:p>
    <w:p>
      <w:pPr>
        <w:spacing w:before="0" w:after="0" w:line="408" w:lineRule="exact"/>
        <w:ind w:left="0" w:right="0" w:firstLine="576"/>
        <w:jc w:val="left"/>
      </w:pPr>
      <w:r>
        <w:rPr/>
        <w:t xml:space="preserve">(1) Maintains (instead of eliminating) the 72 hour maximum detention period that can be imposed as a sanction for contempt of an at-risk youth court proceeding beginning July 1, 2022, but on that date courts may only order detention as a sanction for contempt of court in at-risk youth proceedings if no secure crisis residential center beds are available for the child.</w:t>
      </w:r>
    </w:p>
    <w:p>
      <w:pPr>
        <w:spacing w:before="0" w:after="0" w:line="408" w:lineRule="exact"/>
        <w:ind w:left="0" w:right="0" w:firstLine="576"/>
        <w:jc w:val="left"/>
      </w:pPr>
      <w:r>
        <w:rPr/>
        <w:t xml:space="preserve">(2) Removes intent language and makes technical corrections consistent with the above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9689476e64b7b" /></Relationships>
</file>