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228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57AE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57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57AE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57AE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57AE">
            <w:t>228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28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57AE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57AE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665</w:t>
          </w:r>
        </w:sdtContent>
      </w:sdt>
    </w:p>
    <w:p w:rsidR="00DF5D0E" w:rsidP="00605C39" w:rsidRDefault="009228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57AE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57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0D57AE" w:rsidP="00C8108C" w:rsidRDefault="00DE256E">
      <w:pPr>
        <w:pStyle w:val="Page"/>
      </w:pPr>
      <w:bookmarkStart w:name="StartOfAmendmentBody" w:id="1"/>
      <w:bookmarkEnd w:id="1"/>
      <w:permStart w:edGrp="everyone" w:id="429543983"/>
      <w:r>
        <w:tab/>
      </w:r>
      <w:r w:rsidR="000D57AE">
        <w:t xml:space="preserve">On page </w:t>
      </w:r>
      <w:r w:rsidR="00017F89">
        <w:t>1, beginning on line 3 of the striking amendment, strike all of section 1</w:t>
      </w:r>
    </w:p>
    <w:p w:rsidR="00017F89" w:rsidP="00017F89" w:rsidRDefault="00017F89">
      <w:pPr>
        <w:pStyle w:val="RCWSLText"/>
      </w:pPr>
    </w:p>
    <w:p w:rsidRPr="00017F89" w:rsidR="00017F89" w:rsidP="00017F89" w:rsidRDefault="00017F89">
      <w:pPr>
        <w:pStyle w:val="RCWSLText"/>
      </w:pPr>
      <w:r>
        <w:tab/>
        <w:t>Renumber the remaining sections consecutively and correct any internal references accordingly.</w:t>
      </w:r>
    </w:p>
    <w:p w:rsidRPr="000D57AE" w:rsidR="00DF5D0E" w:rsidP="000D57AE" w:rsidRDefault="00DF5D0E">
      <w:pPr>
        <w:suppressLineNumbers/>
        <w:rPr>
          <w:spacing w:val="-3"/>
        </w:rPr>
      </w:pPr>
    </w:p>
    <w:permEnd w:id="429543983"/>
    <w:p w:rsidR="00ED2EEB" w:rsidP="000D57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41425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57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57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7F89">
                  <w:t>Removes the intent section.</w:t>
                </w:r>
              </w:p>
              <w:p w:rsidRPr="007D1589" w:rsidR="001B4E53" w:rsidP="000D57A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4142577"/>
    </w:tbl>
    <w:p w:rsidR="00DF5D0E" w:rsidP="000D57AE" w:rsidRDefault="00DF5D0E">
      <w:pPr>
        <w:pStyle w:val="BillEnd"/>
        <w:suppressLineNumbers/>
      </w:pPr>
    </w:p>
    <w:p w:rsidR="00DF5D0E" w:rsidP="000D57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57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AE" w:rsidRDefault="000D57AE" w:rsidP="00DF5D0E">
      <w:r>
        <w:separator/>
      </w:r>
    </w:p>
  </w:endnote>
  <w:endnote w:type="continuationSeparator" w:id="0">
    <w:p w:rsidR="000D57AE" w:rsidRDefault="000D57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F6" w:rsidRDefault="00CD2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28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57AE">
      <w:t>5489-S2 AMH .... OMLI 228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D24F6">
        <w:t>5489-S2 AMH .... OMLI 228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AE" w:rsidRDefault="000D57AE" w:rsidP="00DF5D0E">
      <w:r>
        <w:separator/>
      </w:r>
    </w:p>
  </w:footnote>
  <w:footnote w:type="continuationSeparator" w:id="0">
    <w:p w:rsidR="000D57AE" w:rsidRDefault="000D57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F6" w:rsidRDefault="00CD2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7F89"/>
    <w:rsid w:val="00050639"/>
    <w:rsid w:val="00060D21"/>
    <w:rsid w:val="00096165"/>
    <w:rsid w:val="000C6C82"/>
    <w:rsid w:val="000D57AE"/>
    <w:rsid w:val="000E0758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28A6"/>
    <w:rsid w:val="00931B84"/>
    <w:rsid w:val="00952B6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24F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1E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CORR</SponsorAcronym>
  <DrafterAcronym>OMLI</DrafterAcronym>
  <DraftNumber>228</DraftNumber>
  <ReferenceNumber>2SSB 5489</ReferenceNumber>
  <Floor>H AMD TO APP COMM AMD (H-2877.1/19)</Floor>
  <AmendmentNumber> 665</AmendmentNumber>
  <Sponsors>By Representative Corry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62</Words>
  <Characters>318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CORR OMLI 228</dc:title>
  <dc:creator>Desiree Omli</dc:creator>
  <cp:lastModifiedBy>Omli, Desiree</cp:lastModifiedBy>
  <cp:revision>6</cp:revision>
  <dcterms:created xsi:type="dcterms:W3CDTF">2019-04-10T23:51:00Z</dcterms:created>
  <dcterms:modified xsi:type="dcterms:W3CDTF">2019-04-11T00:08:00Z</dcterms:modified>
</cp:coreProperties>
</file>