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0949d0f2641e0" /></Relationships>
</file>

<file path=word/document.xml><?xml version="1.0" encoding="utf-8"?>
<w:document xmlns:w="http://schemas.openxmlformats.org/wordprocessingml/2006/main">
  <w:body>
    <w:p>
      <w:r>
        <w:rPr>
          <w:b/>
        </w:rPr>
        <w:r>
          <w:rPr/>
          <w:t xml:space="preserve">5918</w:t>
        </w:r>
      </w:r>
      <w:r>
        <w:rPr>
          <w:b/>
        </w:rPr>
        <w:t xml:space="preserve"> </w:t>
        <w:t xml:space="preserve">AMH</w:t>
      </w:r>
      <w:r>
        <w:rPr>
          <w:b/>
        </w:rPr>
        <w:t xml:space="preserve"> </w:t>
        <w:r>
          <w:rPr/>
          <w:t xml:space="preserve">APP</w:t>
        </w:r>
      </w:r>
      <w:r>
        <w:rPr>
          <w:b/>
        </w:rPr>
        <w:t xml:space="preserve"> </w:t>
        <w:r>
          <w:rPr/>
          <w:t xml:space="preserve">H2851.1</w:t>
        </w:r>
      </w:r>
      <w:r>
        <w:rPr>
          <w:b/>
        </w:rPr>
        <w:t xml:space="preserve"> - NOT FOR FLOOR USE</w:t>
      </w:r>
    </w:p>
    <w:p>
      <w:pPr>
        <w:ind w:left="0" w:right="0" w:firstLine="576"/>
      </w:pPr>
    </w:p>
    <w:p>
      <w:pPr>
        <w:spacing w:before="480" w:after="0" w:line="408" w:lineRule="exact"/>
      </w:pPr>
      <w:r>
        <w:rPr>
          <w:b/>
          <w:u w:val="single"/>
        </w:rPr>
        <w:t xml:space="preserve">SB 5918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rPr>
          <w:u w:val="single"/>
        </w:rPr>
        <w:t xml:space="preserve">The boating safety education program shall include educational materials regarding whale watching guidelines and other voluntary and regulatory measures related to whale watching.</w:t>
      </w:r>
      <w:r>
        <w:rPr/>
        <w:t xml:space="preserve"> The program shall be phased in so that all boaters not exempted under RCW 79A.60.640(3) are required to obtain a boater education card by January 1, 2016.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t xml:space="preserve">January 1, 2008 - All boat operators twenty years old and younger;</w:t>
      </w:r>
    </w:p>
    <w:p>
      <w:pPr>
        <w:spacing w:before="0" w:after="0" w:line="408" w:lineRule="exact"/>
        <w:ind w:left="0" w:right="0" w:firstLine="0"/>
        <w:jc w:val="left"/>
      </w:pPr>
      <w:r>
        <w:rPr/>
        <w:t xml:space="preserve">January 1, 2009 - All boat operators twenty-five years old and younger;</w:t>
      </w:r>
    </w:p>
    <w:p>
      <w:pPr>
        <w:spacing w:before="0" w:after="0" w:line="408" w:lineRule="exact"/>
        <w:ind w:left="0" w:right="0" w:firstLine="0"/>
        <w:jc w:val="left"/>
      </w:pPr>
      <w:r>
        <w:rPr/>
        <w:t xml:space="preserve">January 1, 2010 - All boat operators thirty years old and younger;</w:t>
      </w:r>
    </w:p>
    <w:p>
      <w:pPr>
        <w:spacing w:before="0" w:after="0" w:line="408" w:lineRule="exact"/>
        <w:ind w:left="0" w:right="0" w:firstLine="0"/>
        <w:jc w:val="left"/>
      </w:pPr>
      <w:r>
        <w:rPr/>
        <w:t xml:space="preserve">January 1, 2011 - All boat operators thirty-five years old and younger;</w:t>
      </w:r>
    </w:p>
    <w:p>
      <w:pPr>
        <w:spacing w:before="0" w:after="0" w:line="408" w:lineRule="exact"/>
        <w:ind w:left="0" w:right="0" w:firstLine="0"/>
        <w:jc w:val="left"/>
      </w:pPr>
      <w:r>
        <w:rPr/>
        <w:t xml:space="preserve">January 1, 2012 - All boat operators forty years old and younger;</w:t>
      </w:r>
    </w:p>
    <w:p>
      <w:pPr>
        <w:spacing w:before="0" w:after="0" w:line="408" w:lineRule="exact"/>
        <w:ind w:left="0" w:right="0" w:firstLine="0"/>
        <w:jc w:val="left"/>
      </w:pPr>
      <w:r>
        <w:rPr/>
        <w:t xml:space="preserve">January 1, 2013 - All boat operators fifty years old and younger;</w:t>
      </w:r>
    </w:p>
    <w:p>
      <w:pPr>
        <w:spacing w:before="0" w:after="0" w:line="408" w:lineRule="exact"/>
        <w:ind w:left="0" w:right="0" w:firstLine="0"/>
        <w:jc w:val="left"/>
      </w:pPr>
      <w:r>
        <w:rPr/>
        <w:t xml:space="preserve">January 1, 2014 - All boat operators sixty years old and younger;</w:t>
      </w:r>
    </w:p>
    <w:p>
      <w:pPr>
        <w:spacing w:before="0" w:after="0" w:line="408" w:lineRule="exact"/>
        <w:ind w:left="0" w:right="0" w:firstLine="0"/>
        <w:jc w:val="left"/>
      </w:pPr>
      <w:r>
        <w:rPr/>
        <w:t xml:space="preserve">January 1, 2015 - All boat operators seventy years old and younger;</w:t>
      </w:r>
    </w:p>
    <w:p>
      <w:pPr>
        <w:spacing w:before="0" w:after="0" w:line="408" w:lineRule="exact"/>
        <w:ind w:left="0" w:right="0" w:firstLine="0"/>
        <w:jc w:val="left"/>
      </w:pPr>
      <w:r>
        <w:rPr/>
        <w:t xml:space="preserve">January 1, 2016 - All boat operators;</w:t>
      </w:r>
    </w:p>
    <w:p>
      <w:pPr>
        <w:spacing w:before="0" w:after="0" w:line="408" w:lineRule="exact"/>
        <w:ind w:left="0" w:right="0" w:firstLine="576"/>
        <w:jc w:val="left"/>
      </w:pPr>
      <w:r>
        <w:rPr/>
        <w:t xml:space="preserve">(b)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rPr/>
        <w:t xml:space="preserve">(c)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rPr/>
        <w:t xml:space="preserve">(d)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rPr/>
        <w:t xml:space="preserve">(e) Develop an equivalency examination that may be taken as an alternative to the boating safety education course;</w:t>
      </w:r>
    </w:p>
    <w:p>
      <w:pPr>
        <w:spacing w:before="0" w:after="0" w:line="408" w:lineRule="exact"/>
        <w:ind w:left="0" w:right="0" w:firstLine="576"/>
        <w:jc w:val="left"/>
      </w:pPr>
      <w:r>
        <w:rPr/>
        <w:t xml:space="preserve">(f)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(g) Establish a fee for the replacement of the boater education card that covers the cost of replacement;</w:t>
      </w:r>
    </w:p>
    <w:p>
      <w:pPr>
        <w:spacing w:before="0" w:after="0" w:line="408" w:lineRule="exact"/>
        <w:ind w:left="0" w:right="0" w:firstLine="576"/>
        <w:jc w:val="left"/>
      </w:pPr>
      <w:r>
        <w:rPr/>
        <w:t xml:space="preserve">(h)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(i) Approve and provide accreditation to boating safety education courses offered online; and</w:t>
      </w:r>
    </w:p>
    <w:p>
      <w:pPr>
        <w:spacing w:before="0" w:after="0" w:line="408" w:lineRule="exact"/>
        <w:ind w:left="0" w:right="0" w:firstLine="576"/>
        <w:jc w:val="left"/>
      </w:pPr>
      <w:r>
        <w:rPr/>
        <w:t xml:space="preserve">(j) Provide a report to the legislature by January 1, 2008, on its progress of implementation of the mandatory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3fbba0bc0472d" /></Relationships>
</file>