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A11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7DD0">
            <w:t>6065-S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7D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7DD0">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7DD0">
            <w:t>RAYM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7DD0">
            <w:t>101</w:t>
          </w:r>
        </w:sdtContent>
      </w:sdt>
    </w:p>
    <w:p w:rsidR="00DF5D0E" w:rsidP="00B73E0A" w:rsidRDefault="00AA1230">
      <w:pPr>
        <w:pStyle w:val="OfferedBy"/>
        <w:spacing w:after="120"/>
      </w:pPr>
      <w:r>
        <w:tab/>
      </w:r>
      <w:r>
        <w:tab/>
      </w:r>
      <w:r>
        <w:tab/>
      </w:r>
    </w:p>
    <w:p w:rsidR="00DF5D0E" w:rsidRDefault="002A11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7DD0">
            <w:rPr>
              <w:b/>
              <w:u w:val="single"/>
            </w:rPr>
            <w:t>SSB 6065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7DD0">
            <w:t>H AMD TO ITED COMM AMD (H-5178.1/20)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2056</w:t>
          </w:r>
        </w:sdtContent>
      </w:sdt>
    </w:p>
    <w:p w:rsidR="00DF5D0E" w:rsidP="00605C39" w:rsidRDefault="002A115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7DD0">
            <w:rPr>
              <w:sz w:val="22"/>
            </w:rPr>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7DD0">
          <w:pPr>
            <w:spacing w:after="400" w:line="408" w:lineRule="exact"/>
            <w:jc w:val="right"/>
            <w:rPr>
              <w:b/>
              <w:bCs/>
            </w:rPr>
          </w:pPr>
          <w:r>
            <w:rPr>
              <w:b/>
              <w:bCs/>
            </w:rPr>
            <w:t xml:space="preserve">WITHDRAWN 03/05/2020</w:t>
          </w:r>
        </w:p>
      </w:sdtContent>
    </w:sdt>
    <w:p w:rsidRPr="00E67DD0" w:rsidR="00DF5D0E" w:rsidP="00EF5A9A" w:rsidRDefault="00DE256E">
      <w:pPr>
        <w:pStyle w:val="Page"/>
      </w:pPr>
      <w:bookmarkStart w:name="StartOfAmendmentBody" w:id="1"/>
      <w:bookmarkEnd w:id="1"/>
      <w:permStart w:edGrp="everyone" w:id="632709550"/>
      <w:r>
        <w:tab/>
      </w:r>
      <w:r w:rsidR="00E67DD0">
        <w:t xml:space="preserve">On page </w:t>
      </w:r>
      <w:r w:rsidR="00EF5A9A">
        <w:t>2, beginning on line 38</w:t>
      </w:r>
      <w:r w:rsidRPr="00965C9C" w:rsidR="00EF5A9A">
        <w:t xml:space="preserve"> </w:t>
      </w:r>
      <w:r w:rsidR="00EF5A9A">
        <w:t xml:space="preserve">of the striking amendment, after "secretary of state" strike all material through "group" on page </w:t>
      </w:r>
      <w:r w:rsidR="00EF59B8">
        <w:t>3, line</w:t>
      </w:r>
      <w:r w:rsidR="00EF5A9A">
        <w:t xml:space="preserve"> 2.</w:t>
      </w:r>
    </w:p>
    <w:permEnd w:id="632709550"/>
    <w:p w:rsidR="00ED2EEB" w:rsidP="00E67D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58060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67DD0" w:rsidRDefault="00D659AC">
                <w:pPr>
                  <w:pStyle w:val="Effect"/>
                  <w:suppressLineNumbers/>
                  <w:shd w:val="clear" w:color="auto" w:fill="auto"/>
                  <w:ind w:left="0" w:firstLine="0"/>
                </w:pPr>
              </w:p>
            </w:tc>
            <w:tc>
              <w:tcPr>
                <w:tcW w:w="9874" w:type="dxa"/>
                <w:shd w:val="clear" w:color="auto" w:fill="FFFFFF" w:themeFill="background1"/>
              </w:tcPr>
              <w:p w:rsidR="00EF5A9A" w:rsidP="00EF5A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5A9A">
                  <w:t xml:space="preserve">(1) Removes the requirement for the State Auditor's Office to provide staff support to the </w:t>
                </w:r>
                <w:r w:rsidRPr="009F4DE1" w:rsidR="00EF5A9A">
                  <w:t>blockchain work group</w:t>
                </w:r>
                <w:r w:rsidR="00EF5A9A">
                  <w:t xml:space="preserve">. </w:t>
                </w:r>
              </w:p>
              <w:p w:rsidRPr="007D1589" w:rsidR="001B4E53" w:rsidP="00EF5A9A" w:rsidRDefault="00EF5A9A">
                <w:pPr>
                  <w:pStyle w:val="Effect"/>
                  <w:suppressLineNumbers/>
                  <w:shd w:val="clear" w:color="auto" w:fill="auto"/>
                  <w:ind w:left="0" w:firstLine="0"/>
                </w:pPr>
                <w:r>
                  <w:t xml:space="preserve">    (2) Makes a corresponding change to remove the authorization for the Office of the Secretary of State and the State Auditor's Office to enter into an interagency agreement to provide staff support to the </w:t>
                </w:r>
                <w:r w:rsidRPr="009F4DE1">
                  <w:t>blockchain work group</w:t>
                </w:r>
                <w:r>
                  <w:t>.</w:t>
                </w:r>
                <w:r w:rsidRPr="0096303F" w:rsidR="001C1B27">
                  <w:t>  </w:t>
                </w:r>
              </w:p>
            </w:tc>
          </w:tr>
        </w:sdtContent>
      </w:sdt>
      <w:permEnd w:id="1415806008"/>
    </w:tbl>
    <w:p w:rsidR="00DF5D0E" w:rsidP="00E67DD0" w:rsidRDefault="00DF5D0E">
      <w:pPr>
        <w:pStyle w:val="BillEnd"/>
        <w:suppressLineNumbers/>
      </w:pPr>
    </w:p>
    <w:p w:rsidR="00DF5D0E" w:rsidP="00E67DD0" w:rsidRDefault="00DE256E">
      <w:pPr>
        <w:pStyle w:val="BillEnd"/>
        <w:suppressLineNumbers/>
      </w:pPr>
      <w:r>
        <w:rPr>
          <w:b/>
        </w:rPr>
        <w:t>--- END ---</w:t>
      </w:r>
    </w:p>
    <w:p w:rsidR="00DF5D0E" w:rsidP="00E67D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D0" w:rsidRDefault="00E67DD0" w:rsidP="00DF5D0E">
      <w:r>
        <w:separator/>
      </w:r>
    </w:p>
  </w:endnote>
  <w:endnote w:type="continuationSeparator" w:id="0">
    <w:p w:rsidR="00E67DD0" w:rsidRDefault="00E67D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2" w:rsidRDefault="00C43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38F7">
    <w:pPr>
      <w:pStyle w:val="AmendDraftFooter"/>
    </w:pPr>
    <w:fldSimple w:instr=" TITLE   \* MERGEFORMAT ">
      <w:r w:rsidR="00E67DD0">
        <w:t>6065-S AMH HUDG RAYM 101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A38F7">
    <w:pPr>
      <w:pStyle w:val="AmendDraftFooter"/>
    </w:pPr>
    <w:fldSimple w:instr=" TITLE   \* MERGEFORMAT ">
      <w:r>
        <w:t>6065-S AMH HUDG RAYM 101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D0" w:rsidRDefault="00E67DD0" w:rsidP="00DF5D0E">
      <w:r>
        <w:separator/>
      </w:r>
    </w:p>
  </w:footnote>
  <w:footnote w:type="continuationSeparator" w:id="0">
    <w:p w:rsidR="00E67DD0" w:rsidRDefault="00E67D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2" w:rsidRDefault="00C43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1150"/>
    <w:rsid w:val="00316CD9"/>
    <w:rsid w:val="00372B57"/>
    <w:rsid w:val="003E2FC6"/>
    <w:rsid w:val="00492DDC"/>
    <w:rsid w:val="004C6615"/>
    <w:rsid w:val="00523C5A"/>
    <w:rsid w:val="00526437"/>
    <w:rsid w:val="005B39B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38F7"/>
    <w:rsid w:val="008C7E6E"/>
    <w:rsid w:val="00931B84"/>
    <w:rsid w:val="0096303F"/>
    <w:rsid w:val="00972869"/>
    <w:rsid w:val="00972D47"/>
    <w:rsid w:val="00980C53"/>
    <w:rsid w:val="00984CD1"/>
    <w:rsid w:val="009F23A9"/>
    <w:rsid w:val="00A01F29"/>
    <w:rsid w:val="00A17B5B"/>
    <w:rsid w:val="00A34BB2"/>
    <w:rsid w:val="00A4729B"/>
    <w:rsid w:val="00A93D4A"/>
    <w:rsid w:val="00AA1230"/>
    <w:rsid w:val="00AB682C"/>
    <w:rsid w:val="00AD2D0A"/>
    <w:rsid w:val="00B31D1C"/>
    <w:rsid w:val="00B41494"/>
    <w:rsid w:val="00B518D0"/>
    <w:rsid w:val="00B56650"/>
    <w:rsid w:val="00B73E0A"/>
    <w:rsid w:val="00B961E0"/>
    <w:rsid w:val="00BF44DF"/>
    <w:rsid w:val="00C437A2"/>
    <w:rsid w:val="00C61A83"/>
    <w:rsid w:val="00C8108C"/>
    <w:rsid w:val="00D40447"/>
    <w:rsid w:val="00D659AC"/>
    <w:rsid w:val="00D74554"/>
    <w:rsid w:val="00DA47F3"/>
    <w:rsid w:val="00DC2C13"/>
    <w:rsid w:val="00DE256E"/>
    <w:rsid w:val="00DF5D0E"/>
    <w:rsid w:val="00E1471A"/>
    <w:rsid w:val="00E267B1"/>
    <w:rsid w:val="00E41CC6"/>
    <w:rsid w:val="00E66F5D"/>
    <w:rsid w:val="00E67DD0"/>
    <w:rsid w:val="00E831A5"/>
    <w:rsid w:val="00E850E7"/>
    <w:rsid w:val="00EC4C96"/>
    <w:rsid w:val="00ED2EEB"/>
    <w:rsid w:val="00EF59B8"/>
    <w:rsid w:val="00EF5A9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7B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6065-S</BillDocName>
  <AmendType>AMH</AmendType>
  <SponsorAcronym>HUDG</SponsorAcronym>
  <DrafterAcronym>RAYM</DrafterAcronym>
  <DraftNumber>101</DraftNumber>
  <ReferenceNumber>SSB 6065</ReferenceNumber>
  <Floor>H AMD TO ITED COMM AMD (H-5178.1/20)</Floor>
  <AmendmentNumber> 2056</AmendmentNumber>
  <Sponsors>By Representative Hudgins</Sponsors>
  <FloorAction>WITHDRAWN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112</Words>
  <Characters>552</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6065-S AMH HUDG RAYM 101</vt:lpstr>
    </vt:vector>
  </TitlesOfParts>
  <Company>Washington State Legislature</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6065-S AMH HUDG RAYM 101</dc:title>
  <dc:creator>Kyle Raymond</dc:creator>
  <cp:lastModifiedBy>Raymond, Kyle</cp:lastModifiedBy>
  <cp:revision>19</cp:revision>
  <dcterms:created xsi:type="dcterms:W3CDTF">2020-03-04T20:15:00Z</dcterms:created>
  <dcterms:modified xsi:type="dcterms:W3CDTF">2020-03-04T20:30:00Z</dcterms:modified>
</cp:coreProperties>
</file>