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60737d15543dc" /></Relationships>
</file>

<file path=word/document.xml><?xml version="1.0" encoding="utf-8"?>
<w:document xmlns:w="http://schemas.openxmlformats.org/wordprocessingml/2006/main">
  <w:body>
    <w:p>
      <w:r>
        <w:rPr>
          <w:b/>
        </w:rPr>
        <w:r>
          <w:rPr/>
          <w:t xml:space="preserve">6248-S.E</w:t>
        </w:r>
      </w:r>
      <w:r>
        <w:rPr>
          <w:b/>
        </w:rPr>
        <w:t xml:space="preserve"> </w:t>
        <w:t xml:space="preserve">AMH</w:t>
      </w:r>
      <w:r>
        <w:rPr>
          <w:b/>
        </w:rPr>
        <w:t xml:space="preserve"> </w:t>
        <w:r>
          <w:rPr/>
          <w:t xml:space="preserve">THAR</w:t>
        </w:r>
      </w:r>
      <w:r>
        <w:rPr>
          <w:b/>
        </w:rPr>
        <w:t xml:space="preserve"> </w:t>
        <w:r>
          <w:rPr/>
          <w:t xml:space="preserve">H5429.3</w:t>
        </w:r>
      </w:r>
      <w:r>
        <w:rPr>
          <w:b/>
        </w:rPr>
        <w:t xml:space="preserve"> - NOT FOR FLOOR USE</w:t>
      </w:r>
    </w:p>
    <w:p>
      <w:pPr>
        <w:ind w:left="0" w:right="0" w:firstLine="576"/>
      </w:pPr>
    </w:p>
    <w:p>
      <w:pPr>
        <w:spacing w:before="480" w:after="0" w:line="408" w:lineRule="exact"/>
      </w:pPr>
      <w:r>
        <w:rPr>
          <w:b/>
          <w:u w:val="single"/>
        </w:rPr>
        <w:t xml:space="preserve">ESSB 6248</w:t>
      </w:r>
      <w:r>
        <w:t xml:space="preserve"> -</w:t>
      </w:r>
      <w:r>
        <w:t xml:space="preserve"> </w:t>
        <w:t xml:space="preserve">H AMD</w:t>
      </w:r>
      <w:r>
        <w:t xml:space="preserve"> </w:t>
      </w:r>
      <w:r>
        <w:rPr>
          <w:b/>
        </w:rPr>
        <w:t xml:space="preserve">2183</w:t>
      </w:r>
    </w:p>
    <w:p>
      <w:pPr>
        <w:spacing w:before="0" w:after="0" w:line="408" w:lineRule="exact"/>
        <w:ind w:left="0" w:right="0" w:firstLine="576"/>
        <w:jc w:val="left"/>
      </w:pPr>
      <w:r>
        <w:rPr/>
        <w:t xml:space="preserve">By Representatives Tharinger, DeBolt</w:t>
      </w:r>
    </w:p>
    <w:p>
      <w:pPr>
        <w:jc w:val="right"/>
      </w:pPr>
      <w:r>
        <w:rPr>
          <w:b/>
        </w:rPr>
        <w:t xml:space="preserve">ADOPTED 03/11/2020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2021,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2019 c 413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$19,184,000</w:t>
      </w:r>
      <w:r>
        <w:t>))</w:t>
      </w:r>
    </w:p>
    <w:p>
      <w:pPr>
        <w:spacing w:before="0" w:after="0" w:line="408" w:lineRule="exact"/>
        <w:ind w:left="0" w:right="0" w:firstLine="0"/>
        <w:jc w:val="left"/>
        <w:tabs>
          <w:tab w:val="right" w:leader="none" w:pos="9936"/>
        </w:tabs>
      </w:pPr>
      <w:r>
        <w:tab/>
      </w:r>
      <w:r>
        <w:rPr>
          <w:u w:val="single"/>
        </w:rPr>
        <w:t xml:space="preserve">$17,990,000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$20,859,000</w:t>
      </w:r>
    </w:p>
    <w:p>
      <w:pPr>
        <w:tabs>
          <w:tab w:val="right" w:leader="none" w:pos="9936"/>
        </w:tabs>
        <w:ind w:left="0" w:right="0" w:firstLine="1440"/>
      </w:pPr>
      <w:r>
        <w:tab/>
      </w:r>
      <w:r>
        <w:rPr>
          <w:u w:val="single"/>
        </w:rPr>
        <w:t xml:space="preserve">$19,665,000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r>
        <w:rPr>
          <w:u w:val="single"/>
        </w:rPr>
        <w:t xml:space="preserve">, except that funding may not be directed to the Valley View Health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$16,534,000</w:t>
      </w:r>
    </w:p>
    <w:p>
      <w:pPr>
        <w:tabs>
          <w:tab w:val="right" w:leader="none" w:pos="9936"/>
        </w:tabs>
        <w:ind w:left="0" w:right="0" w:firstLine="1440"/>
      </w:pPr>
      <w:r>
        <w:tab/>
      </w:r>
      <w:r>
        <w:rPr>
          <w:u w:val="single"/>
        </w:rPr>
        <w:t xml:space="preserve">$15,534,000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$129,050,000</w:t>
      </w:r>
      <w:r>
        <w:t>))</w:t>
      </w:r>
      <w:r>
        <w:rPr/>
        <w:t xml:space="preserve"> </w:t>
      </w:r>
      <w:r>
        <w:rPr>
          <w:u w:val="single"/>
        </w:rPr>
        <w:t xml:space="preserve">$132,666,000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and $45,950,000</w:t>
      </w:r>
      <w:r>
        <w:t>))</w:t>
      </w:r>
      <w:r>
        <w:rPr>
          <w:u w:val="single"/>
        </w:rPr>
        <w:t xml:space="preserve">, $44,084,000</w:t>
      </w:r>
      <w:r>
        <w:rPr/>
        <w:t xml:space="preserve">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w:t>
      </w:r>
      <w:r>
        <w:t>((</w:t>
      </w:r>
      <w:r>
        <w:rPr>
          <w:strike/>
        </w:rPr>
        <w:t xml:space="preserve">behavioral or</w:t>
      </w:r>
      <w:r>
        <w:t>))</w:t>
      </w:r>
      <w:r>
        <w:rPr/>
        <w:t xml:space="preserve">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w:t>
      </w:r>
      <w:r>
        <w:t>((</w:t>
      </w:r>
      <w:r>
        <w:rPr>
          <w:strike/>
        </w:rPr>
        <w:t xml:space="preserve">$125,000</w:t>
      </w:r>
      <w:r>
        <w:t>))</w:t>
      </w:r>
      <w:r>
        <w:rPr/>
        <w:t xml:space="preserve"> </w:t>
      </w:r>
      <w:r>
        <w:rPr>
          <w:u w:val="single"/>
        </w:rPr>
        <w:t xml:space="preserve">$200,000</w:t>
      </w:r>
      <w:r>
        <w:rPr/>
        <w:t xml:space="preserve">,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$45,950,000</w:t>
      </w:r>
      <w:r>
        <w:t>))</w:t>
      </w:r>
      <w:r>
        <w:rPr/>
        <w:t xml:space="preserve"> </w:t>
      </w:r>
      <w:r>
        <w:rPr>
          <w:u w:val="single"/>
        </w:rPr>
        <w:t xml:space="preserve">$44,084,000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u w:val="single"/>
        </w:rPr>
        <w:t xml:space="preserve">FFC New Construction (Statewide)</w:t>
      </w:r>
      <w:r>
        <w:tab/>
      </w:r>
      <w:r>
        <w:rPr>
          <w:u w:val="single"/>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t>((</w:t>
      </w:r>
      <w:r>
        <w:rPr>
          <w:strike/>
        </w:rPr>
        <w:t xml:space="preserve">$1,500,000</w:t>
      </w:r>
      <w:r>
        <w:t>))</w:t>
      </w:r>
    </w:p>
    <w:p>
      <w:pPr>
        <w:spacing w:before="0" w:after="0" w:line="408" w:lineRule="exact"/>
        <w:ind w:left="0" w:right="0" w:firstLine="0"/>
        <w:jc w:val="right"/>
      </w:pPr>
      <w:r>
        <w:rPr>
          <w:u w:val="single"/>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t>((</w:t>
      </w:r>
      <w:r>
        <w:rPr>
          <w:strike/>
        </w:rPr>
        <w:t xml:space="preserve">NorthHaven Affordable Senior Housing Campus</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t>((</w:t>
      </w:r>
      <w:r>
        <w:rPr>
          <w:strike/>
        </w:rPr>
        <w:t xml:space="preserve">Roslyn Housing Project (Roslyn)</w:t>
      </w:r>
      <w:r>
        <w:tab/>
      </w:r>
      <w:r>
        <w:rPr>
          <w:strike/>
        </w:rPr>
        <w:t xml:space="preserve">$2,000,000</w:t>
      </w:r>
      <w:r>
        <w:t>))</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t>((</w:t>
      </w:r>
      <w:r>
        <w:rPr>
          <w:strike/>
        </w:rPr>
        <w:t xml:space="preserve">Seattle Indian Health Board - Low Income Housing</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w:t>
      </w:r>
      <w:r>
        <w:rPr>
          <w:u w:val="single"/>
        </w:rPr>
        <w:t xml:space="preserve">$6,000,000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u w:val="single"/>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u w:val="single"/>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u w:val="single"/>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u w:val="single"/>
        </w:rPr>
        <w:t xml:space="preserve">(h) </w:t>
      </w:r>
      <w:r>
        <w:rPr>
          <w:u w:val="single"/>
        </w:rPr>
        <w:t xml:space="preserve">$5,000,000 of the state taxable building construction account</w:t>
      </w:r>
      <w:r>
        <w:rPr>
          <w:rFonts w:ascii="Times New Roman" w:hAnsi="Times New Roman"/>
          <w:u w:val="single"/>
        </w:rPr>
        <w:t xml:space="preserve">—</w:t>
      </w:r>
      <w:r>
        <w:rPr>
          <w:u w:val="single"/>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u w:val="single"/>
        </w:rPr>
        <w:t xml:space="preserve">(i) The availability of land to locate the community;</w:t>
      </w:r>
    </w:p>
    <w:p>
      <w:pPr>
        <w:spacing w:before="0" w:after="0" w:line="408" w:lineRule="exact"/>
        <w:ind w:left="0" w:right="0" w:firstLine="576"/>
        <w:jc w:val="left"/>
      </w:pPr>
      <w:r>
        <w:rPr>
          <w:u w:val="single"/>
        </w:rPr>
        <w:t xml:space="preserve">(ii) A strong readiness to proceed to construction;</w:t>
      </w:r>
    </w:p>
    <w:p>
      <w:pPr>
        <w:spacing w:before="0" w:after="0" w:line="408" w:lineRule="exact"/>
        <w:ind w:left="0" w:right="0" w:firstLine="576"/>
        <w:jc w:val="left"/>
      </w:pPr>
      <w:r>
        <w:rPr>
          <w:u w:val="single"/>
        </w:rPr>
        <w:t xml:space="preserve">(iii) A longer term of commitment to maintain the community;</w:t>
      </w:r>
    </w:p>
    <w:p>
      <w:pPr>
        <w:spacing w:before="0" w:after="0" w:line="408" w:lineRule="exact"/>
        <w:ind w:left="0" w:right="0" w:firstLine="576"/>
        <w:jc w:val="left"/>
      </w:pPr>
      <w:r>
        <w:rPr>
          <w:u w:val="single"/>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u w:val="single"/>
        </w:rPr>
        <w:t xml:space="preserve">(v) Access to employment centers, health care providers and other services; and</w:t>
      </w:r>
    </w:p>
    <w:p>
      <w:pPr>
        <w:spacing w:before="0" w:after="0" w:line="408" w:lineRule="exact"/>
        <w:ind w:left="0" w:right="0" w:firstLine="576"/>
        <w:jc w:val="left"/>
      </w:pPr>
      <w:r>
        <w:rPr>
          <w:u w:val="single"/>
        </w:rPr>
        <w:t xml:space="preserve">(vi) A community engagement strategy.</w:t>
      </w:r>
    </w:p>
    <w:p>
      <w:pPr>
        <w:spacing w:before="0" w:after="0" w:line="408" w:lineRule="exact"/>
        <w:ind w:left="0" w:right="0" w:firstLine="576"/>
        <w:jc w:val="left"/>
      </w:pPr>
      <w:r>
        <w:rPr>
          <w:u w:val="single"/>
        </w:rPr>
        <w:t xml:space="preserve">(i)</w:t>
      </w:r>
      <w:r>
        <w:rPr/>
        <w:t xml:space="preserve"> </w:t>
      </w:r>
      <w:r>
        <w:t>((</w:t>
      </w:r>
      <w:r>
        <w:rPr>
          <w:strike/>
        </w:rPr>
        <w:t xml:space="preserve">$57,050,000</w:t>
      </w:r>
      <w:r>
        <w:t>))</w:t>
      </w:r>
      <w:r>
        <w:rPr/>
        <w:t xml:space="preserve"> </w:t>
      </w:r>
      <w:r>
        <w:rPr>
          <w:u w:val="single"/>
        </w:rPr>
        <w:t xml:space="preserve">$55,666,000</w:t>
      </w:r>
      <w:r>
        <w:rPr/>
        <w:t xml:space="preserve">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w:t>
      </w:r>
      <w:r>
        <w:t>((</w:t>
      </w:r>
      <w:r>
        <w:rPr>
          <w:strike/>
        </w:rPr>
        <w:t xml:space="preserve">$5,000,000</w:t>
      </w:r>
      <w:r>
        <w:t>))</w:t>
      </w:r>
      <w:r>
        <w:rPr/>
        <w:t xml:space="preserve"> </w:t>
      </w:r>
      <w:r>
        <w:rPr>
          <w:u w:val="single"/>
        </w:rPr>
        <w:t xml:space="preserve">$3,616,000</w:t>
      </w:r>
      <w:r>
        <w:rPr/>
        <w:t xml:space="preserve">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$45,950,000</w:t>
      </w:r>
      <w:r>
        <w:t>))</w:t>
      </w:r>
    </w:p>
    <w:p>
      <w:pPr>
        <w:spacing w:before="0" w:after="0" w:line="408" w:lineRule="exact"/>
        <w:ind w:left="0" w:right="0" w:firstLine="0"/>
        <w:jc w:val="left"/>
        <w:tabs>
          <w:tab w:val="right" w:leader="none" w:pos="9936"/>
        </w:tabs>
      </w:pPr>
      <w:r>
        <w:tab/>
      </w:r>
      <w:r>
        <w:rPr>
          <w:u w:val="single"/>
        </w:rPr>
        <w:t xml:space="preserve">$44,084,000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$129,050,000</w:t>
      </w:r>
      <w:r>
        <w:t>))</w:t>
      </w:r>
    </w:p>
    <w:p>
      <w:pPr>
        <w:spacing w:before="0" w:after="0" w:line="408" w:lineRule="exact"/>
        <w:ind w:left="0" w:right="0" w:firstLine="0"/>
        <w:jc w:val="left"/>
        <w:tabs>
          <w:tab w:val="right" w:leader="none" w:pos="9936"/>
        </w:tabs>
      </w:pPr>
      <w:r>
        <w:tab/>
      </w:r>
      <w:r>
        <w:rPr>
          <w:u w:val="single"/>
        </w:rPr>
        <w:t xml:space="preserve">$132,666,000</w:t>
      </w:r>
    </w:p>
    <w:p>
      <w:pPr>
        <w:tabs>
          <w:tab w:val="right" w:leader="dot" w:pos="9936"/>
        </w:tabs>
        <w:ind w:left="0" w:right="0" w:firstLine="1440"/>
      </w:pPr>
      <w:r>
        <w:rPr/>
        <w:t xml:space="preserve">Subtotal 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$176,750,000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strike/>
        </w:rPr>
        <w:t xml:space="preserve">$655,000,000</w:t>
      </w:r>
    </w:p>
    <w:p>
      <w:pPr>
        <w:tabs>
          <w:tab w:val="right" w:leader="none" w:pos="9936"/>
        </w:tabs>
        <w:ind w:left="0" w:right="0" w:firstLine="1440"/>
      </w:pPr>
      <w:r>
        <w:tab/>
      </w:r>
      <w:r>
        <w:rPr>
          <w:u w:val="single"/>
        </w:rPr>
        <w:t xml:space="preserve">$656,750,000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strike/>
        </w:rPr>
        <w:t xml:space="preserve">$6,331,000</w:t>
      </w:r>
    </w:p>
    <w:p>
      <w:pPr>
        <w:tabs>
          <w:tab w:val="right" w:leader="none" w:pos="9936"/>
        </w:tabs>
        <w:ind w:left="0" w:right="0" w:firstLine="1440"/>
      </w:pPr>
      <w:r>
        <w:tab/>
      </w:r>
      <w:r>
        <w:rPr>
          <w:u w:val="single"/>
        </w:rPr>
        <w:t xml:space="preserve">$6,687,000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w:t>
      </w:r>
      <w:r>
        <w:rPr>
          <w:u w:val="single"/>
        </w:rPr>
        <w:t xml:space="preserve">or for the benefit of</w:t>
      </w:r>
      <w:r>
        <w:rPr/>
        <w:t xml:space="preserve">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w:t>
      </w:r>
      <w:r>
        <w:rPr>
          <w:u w:val="single"/>
        </w:rPr>
        <w:t xml:space="preserve">at least fifteen percent</w:t>
      </w:r>
      <w:r>
        <w:rPr/>
        <w:t xml:space="preserv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w:t>
      </w:r>
      <w:r>
        <w:t>((</w:t>
      </w:r>
      <w:r>
        <w:rPr>
          <w:strike/>
        </w:rPr>
        <w:t xml:space="preserve">Port of</w:t>
      </w:r>
      <w:r>
        <w:t>))</w:t>
      </w:r>
      <w:r>
        <w:rPr/>
        <w:t xml:space="preserve"> Skagit </w:t>
      </w:r>
      <w:r>
        <w:rPr>
          <w:u w:val="single"/>
        </w:rPr>
        <w:t xml:space="preserve">county public works department</w:t>
      </w:r>
      <w:r>
        <w:rPr/>
        <w:t xml:space="preserve">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$200,000</w:t>
      </w:r>
      <w:r>
        <w:t>))</w:t>
      </w:r>
      <w:r>
        <w:rPr/>
        <w:t xml:space="preserve"> </w:t>
      </w:r>
      <w:r>
        <w:rPr>
          <w:u w:val="single"/>
        </w:rPr>
        <w:t xml:space="preserve">$300,000</w:t>
      </w:r>
      <w:r>
        <w:rPr/>
        <w:t xml:space="preserve">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w:t>
      </w:r>
      <w:r>
        <w:t>((</w:t>
      </w:r>
      <w:r>
        <w:rPr>
          <w:strike/>
        </w:rPr>
        <w:t xml:space="preserve">$6,100,000</w:t>
      </w:r>
      <w:r>
        <w:t>))</w:t>
      </w:r>
      <w:r>
        <w:rPr/>
        <w:t xml:space="preserve"> </w:t>
      </w:r>
      <w:r>
        <w:rPr>
          <w:u w:val="single"/>
        </w:rPr>
        <w:t xml:space="preserve">$9,062,000</w:t>
      </w:r>
      <w:r>
        <w:rPr/>
        <w:t xml:space="preserve">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t>((</w:t>
      </w:r>
      <w:r>
        <w:rPr>
          <w:strike/>
        </w:rPr>
        <w:t xml:space="preserve">$2,000,000</w:t>
      </w:r>
      <w:r>
        <w:t>))</w:t>
      </w:r>
    </w:p>
    <w:p>
      <w:pPr>
        <w:spacing w:before="0" w:after="0" w:line="408" w:lineRule="exact"/>
        <w:ind w:left="0" w:right="0" w:firstLine="0"/>
        <w:jc w:val="right"/>
      </w:pPr>
      <w:r>
        <w:rPr>
          <w:u w:val="single"/>
        </w:rPr>
        <w:t xml:space="preserve">$3,000,000</w:t>
      </w:r>
    </w:p>
    <w:p>
      <w:pPr>
        <w:spacing w:before="0" w:after="0" w:line="408" w:lineRule="exact"/>
        <w:ind w:left="0" w:right="0" w:firstLine="576"/>
        <w:jc w:val="left"/>
        <w:tabs>
          <w:tab w:val="right" w:leader="dot" w:pos="9936"/>
        </w:tabs>
      </w:pPr>
      <w:r>
        <w:rPr>
          <w:u w:val="single"/>
        </w:rPr>
        <w:t xml:space="preserve">Club Discovery Early Learning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Anacortes Family Center</w:t>
      </w:r>
      <w:r>
        <w:tab/>
      </w:r>
      <w:r>
        <w:rPr>
          <w:u w:val="single"/>
        </w:rPr>
        <w:t xml:space="preserve">$309,000</w:t>
      </w:r>
    </w:p>
    <w:p>
      <w:pPr>
        <w:spacing w:before="0" w:after="0" w:line="408" w:lineRule="exact"/>
        <w:ind w:left="0" w:right="0" w:firstLine="576"/>
        <w:jc w:val="left"/>
        <w:tabs>
          <w:tab w:val="right" w:leader="dot" w:pos="9936"/>
        </w:tabs>
      </w:pPr>
      <w:r>
        <w:rPr>
          <w:u w:val="single"/>
        </w:rPr>
        <w:t xml:space="preserve">Boys &amp; Girls Club Daycare</w:t>
      </w:r>
      <w:r>
        <w:tab/>
      </w:r>
      <w:r>
        <w:rPr>
          <w:u w:val="single"/>
        </w:rPr>
        <w:t xml:space="preserve">$773,000</w:t>
      </w:r>
    </w:p>
    <w:p>
      <w:pPr>
        <w:spacing w:before="0" w:after="0" w:line="408" w:lineRule="exact"/>
        <w:ind w:left="0" w:right="0" w:firstLine="576"/>
        <w:jc w:val="left"/>
        <w:tabs>
          <w:tab w:val="right" w:leader="dot" w:pos="9936"/>
        </w:tabs>
      </w:pPr>
      <w:r>
        <w:rPr>
          <w:u w:val="single"/>
        </w:rPr>
        <w:t xml:space="preserve">Issaquah School District Early Learning Center</w:t>
      </w:r>
      <w:r>
        <w:tab/>
      </w:r>
      <w:r>
        <w:rPr>
          <w:u w:val="single"/>
        </w:rPr>
        <w:t xml:space="preserve">$155,000</w:t>
      </w:r>
    </w:p>
    <w:p>
      <w:pPr>
        <w:spacing w:before="0" w:after="0" w:line="408" w:lineRule="exact"/>
        <w:ind w:left="0" w:right="0" w:firstLine="576"/>
        <w:jc w:val="left"/>
        <w:tabs>
          <w:tab w:val="right" w:leader="dot" w:pos="9936"/>
        </w:tabs>
      </w:pPr>
      <w:r>
        <w:rPr>
          <w:u w:val="single"/>
        </w:rPr>
        <w:t xml:space="preserve">Opportunity Council Early Learning Central Kitchen</w:t>
      </w:r>
      <w:r>
        <w:tab/>
      </w:r>
      <w:r>
        <w:rPr>
          <w:u w:val="single"/>
        </w:rPr>
        <w:t xml:space="preserve">$52,000</w:t>
      </w:r>
    </w:p>
    <w:p>
      <w:pPr>
        <w:spacing w:before="0" w:after="0" w:line="408" w:lineRule="exact"/>
        <w:ind w:left="0" w:right="0" w:firstLine="576"/>
        <w:jc w:val="left"/>
        <w:tabs>
          <w:tab w:val="right" w:leader="dot" w:pos="9936"/>
        </w:tabs>
      </w:pPr>
      <w:r>
        <w:rPr>
          <w:u w:val="single"/>
        </w:rPr>
        <w:t xml:space="preserve">Samish Longhouse Early Learning Center Expansion</w:t>
      </w:r>
      <w:r>
        <w:tab/>
      </w:r>
      <w:r>
        <w:rPr>
          <w:u w:val="single"/>
        </w:rPr>
        <w:t xml:space="preserve">$273,000</w:t>
      </w:r>
    </w:p>
    <w:p>
      <w:pPr>
        <w:spacing w:before="0" w:after="0" w:line="408" w:lineRule="exact"/>
        <w:ind w:left="0" w:right="0" w:firstLine="576"/>
        <w:jc w:val="left"/>
        <w:tabs>
          <w:tab w:val="right" w:leader="dot" w:pos="9936"/>
        </w:tabs>
      </w:pPr>
      <w:r>
        <w:rPr>
          <w:u w:val="single"/>
        </w:rPr>
        <w:t xml:space="preserve">Triumph Treatment Services Child Care</w:t>
      </w:r>
      <w:r>
        <w:tab/>
      </w:r>
      <w:r>
        <w:rPr>
          <w:u w:val="single"/>
        </w:rPr>
        <w:t xml:space="preserve">$300,000</w:t>
      </w:r>
    </w:p>
    <w:p>
      <w:pPr>
        <w:spacing w:before="0" w:after="0" w:line="408" w:lineRule="exact"/>
        <w:ind w:left="0" w:right="0" w:firstLine="576"/>
        <w:jc w:val="left"/>
      </w:pPr>
      <w:r>
        <w:rPr/>
        <w:t xml:space="preserve">(3) $4,186,000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$6,300,000</w:t>
      </w:r>
      <w:r>
        <w:t>))</w:t>
      </w:r>
    </w:p>
    <w:p>
      <w:pPr>
        <w:spacing w:before="0" w:after="0" w:line="408" w:lineRule="exact"/>
        <w:ind w:left="0" w:right="0" w:firstLine="0"/>
        <w:jc w:val="left"/>
        <w:tabs>
          <w:tab w:val="right" w:leader="none" w:pos="9936"/>
        </w:tabs>
      </w:pPr>
      <w:r>
        <w:tab/>
      </w:r>
      <w:r>
        <w:rPr>
          <w:u w:val="single"/>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$18,014,000</w:t>
      </w:r>
      <w:r>
        <w:t>))</w:t>
      </w:r>
    </w:p>
    <w:p>
      <w:pPr>
        <w:spacing w:before="0" w:after="0" w:line="408" w:lineRule="exact"/>
        <w:ind w:left="0" w:right="0" w:firstLine="0"/>
        <w:jc w:val="left"/>
        <w:tabs>
          <w:tab w:val="right" w:leader="none" w:pos="9936"/>
        </w:tabs>
      </w:pPr>
      <w:r>
        <w:tab/>
      </w:r>
      <w:r>
        <w:rPr>
          <w:u w:val="single"/>
        </w:rPr>
        <w:t xml:space="preserve">$22,248,000</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$4,186,000</w:t>
      </w:r>
    </w:p>
    <w:p>
      <w:pPr>
        <w:tabs>
          <w:tab w:val="right" w:leader="dot" w:pos="9936"/>
        </w:tabs>
        <w:ind w:left="0" w:right="0" w:firstLine="1440"/>
      </w:pPr>
      <w:r>
        <w:rPr/>
        <w:t xml:space="preserve">Subtotal Appropriation</w:t>
      </w:r>
      <w:r>
        <w:tab/>
      </w:r>
      <w:r>
        <w:t>((</w:t>
      </w:r>
      <w:r>
        <w:rPr>
          <w:strike/>
        </w:rPr>
        <w:t xml:space="preserve">$28,500,000</w:t>
      </w:r>
      <w:r>
        <w:t>))</w:t>
      </w:r>
    </w:p>
    <w:p>
      <w:pPr>
        <w:spacing w:before="0" w:after="0" w:line="408" w:lineRule="exact"/>
        <w:ind w:left="0" w:right="0" w:firstLine="0"/>
        <w:jc w:val="left"/>
        <w:tabs>
          <w:tab w:val="right" w:leader="none" w:pos="9936"/>
        </w:tabs>
      </w:pPr>
      <w:r>
        <w:tab/>
      </w:r>
      <w:r>
        <w:rPr>
          <w:u w:val="single"/>
        </w:rPr>
        <w:t xml:space="preserve">$35,796,000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$108,500,000</w:t>
      </w:r>
    </w:p>
    <w:p>
      <w:pPr>
        <w:tabs>
          <w:tab w:val="right" w:leader="none" w:pos="9936"/>
        </w:tabs>
        <w:ind w:left="0" w:right="0" w:firstLine="1440"/>
      </w:pPr>
      <w:r>
        <w:tab/>
      </w:r>
      <w:r>
        <w:rPr>
          <w:u w:val="single"/>
        </w:rPr>
        <w:t xml:space="preserve">$115,796,000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$84,500,000</w:t>
      </w:r>
      <w:r>
        <w:t>))</w:t>
      </w:r>
    </w:p>
    <w:p>
      <w:pPr>
        <w:spacing w:before="0" w:after="0" w:line="408" w:lineRule="exact"/>
        <w:ind w:left="0" w:right="0" w:firstLine="0"/>
        <w:jc w:val="left"/>
        <w:tabs>
          <w:tab w:val="right" w:leader="none" w:pos="9936"/>
        </w:tabs>
      </w:pPr>
      <w:r>
        <w:tab/>
      </w:r>
      <w:r>
        <w:rPr>
          <w:u w:val="single"/>
        </w:rPr>
        <w:t xml:space="preserve">$77,223,000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$90,376,000</w:t>
      </w:r>
    </w:p>
    <w:p>
      <w:pPr>
        <w:tabs>
          <w:tab w:val="right" w:leader="none" w:pos="9936"/>
        </w:tabs>
        <w:ind w:left="0" w:right="0" w:firstLine="1440"/>
      </w:pPr>
      <w:r>
        <w:tab/>
      </w:r>
      <w:r>
        <w:rPr>
          <w:u w:val="single"/>
        </w:rPr>
        <w:t xml:space="preserve">$83,099,000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$8,600,000</w:t>
      </w:r>
      <w:r>
        <w:t>))</w:t>
      </w:r>
    </w:p>
    <w:p>
      <w:pPr>
        <w:spacing w:before="0" w:after="0" w:line="408" w:lineRule="exact"/>
        <w:ind w:left="0" w:right="0" w:firstLine="0"/>
        <w:jc w:val="left"/>
        <w:tabs>
          <w:tab w:val="right" w:leader="none" w:pos="9936"/>
        </w:tabs>
      </w:pPr>
      <w:r>
        <w:tab/>
      </w:r>
      <w:r>
        <w:rPr>
          <w:u w:val="single"/>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strike/>
        </w:rPr>
        <w:t xml:space="preserve">$43,000,000</w:t>
      </w:r>
    </w:p>
    <w:p>
      <w:pPr>
        <w:tabs>
          <w:tab w:val="right" w:leader="none" w:pos="9936"/>
        </w:tabs>
        <w:ind w:left="0" w:right="0" w:firstLine="1440"/>
      </w:pPr>
      <w:r>
        <w:tab/>
      </w:r>
      <w:r>
        <w:rPr>
          <w:u w:val="single"/>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It is the intent of the legislature that this funding be provided for the Seattle Vocational Institute no later than June 30, 2021, once the community preservation and development authority has selected board members and the title of the Seattle Vocational Institute building has been transferred to the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w:t>
      </w:r>
      <w:r>
        <w:t>((</w:t>
      </w:r>
      <w:r>
        <w:rPr>
          <w:strike/>
        </w:rPr>
        <w:t xml:space="preserve">$47,000,000</w:t>
      </w:r>
      <w:r>
        <w:t>))</w:t>
      </w:r>
      <w:r>
        <w:rPr/>
        <w:t xml:space="preserve"> </w:t>
      </w:r>
      <w:r>
        <w:rPr>
          <w:u w:val="single"/>
        </w:rPr>
        <w:t xml:space="preserve">$73,231,000</w:t>
      </w:r>
      <w:r>
        <w:rPr/>
        <w:t xml:space="preserve">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w:t>
      </w:r>
      <w:r>
        <w:t>((</w:t>
      </w:r>
      <w:r>
        <w:rPr>
          <w:strike/>
        </w:rPr>
        <w:t xml:space="preserve">$4,000,000</w:t>
      </w:r>
      <w:r>
        <w:t>))</w:t>
      </w:r>
      <w:r>
        <w:rPr/>
        <w:t xml:space="preserve"> </w:t>
      </w:r>
      <w:r>
        <w:rPr>
          <w:u w:val="single"/>
        </w:rPr>
        <w:t xml:space="preserve">$11,277,000</w:t>
      </w:r>
      <w:r>
        <w:rPr/>
        <w:t xml:space="preserve"> is provided solely for at least </w:t>
      </w:r>
      <w:r>
        <w:t>((</w:t>
      </w:r>
      <w:r>
        <w:rPr>
          <w:strike/>
        </w:rPr>
        <w:t xml:space="preserve">two</w:t>
      </w:r>
      <w:r>
        <w:t>))</w:t>
      </w:r>
      <w:r>
        <w:rPr/>
        <w:t xml:space="preserve"> </w:t>
      </w:r>
      <w:r>
        <w:rPr>
          <w:u w:val="single"/>
        </w:rPr>
        <w:t xml:space="preserve">six</w:t>
      </w:r>
      <w:r>
        <w:rPr/>
        <w:t xml:space="preserve"> enhanced service facilities for long-term placement of patients discharged or diverted from the state psychiatric hospitals and that are not subject to federal funding restrictions that apply to institutions of mental diseases</w:t>
      </w:r>
      <w:r>
        <w:rPr>
          <w:u w:val="single"/>
        </w:rPr>
        <w:t xml:space="preserve">. The department may award the amounts provided in this subsection (5)(a) to eligible applicants that applied in the first round</w:t>
      </w:r>
      <w:r>
        <w:rPr/>
        <w:t xml:space="preserve">;</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w:t>
      </w:r>
      <w:r>
        <w:t>((</w:t>
      </w:r>
      <w:r>
        <w:rPr>
          <w:strike/>
        </w:rPr>
        <w:t xml:space="preserve">$2,000,000</w:t>
      </w:r>
      <w:r>
        <w:t>))</w:t>
      </w:r>
      <w:r>
        <w:rPr/>
        <w:t xml:space="preserve"> </w:t>
      </w:r>
      <w:r>
        <w:rPr>
          <w:u w:val="single"/>
        </w:rPr>
        <w:t xml:space="preserve">$20,954,000</w:t>
      </w:r>
      <w:r>
        <w:rPr/>
        <w:t xml:space="preserve">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 </w:t>
      </w:r>
      <w:r>
        <w:rPr>
          <w:u w:val="single"/>
        </w:rPr>
        <w:t xml:space="preserve">The department may award the amounts provided in this subsection (5)(i) to eligible applicants that applied in the first round.</w:t>
      </w:r>
    </w:p>
    <w:p>
      <w:pPr>
        <w:spacing w:before="0" w:after="0" w:line="408" w:lineRule="exact"/>
        <w:ind w:left="0" w:right="0" w:firstLine="576"/>
        <w:jc w:val="left"/>
      </w:pPr>
      <w:r>
        <w:rPr/>
        <w:t xml:space="preserve">(6) $1,000,000 </w:t>
      </w:r>
      <w:r>
        <w:rPr>
          <w:u w:val="single"/>
        </w:rPr>
        <w:t xml:space="preserve">of the state taxable building construction account</w:t>
      </w:r>
      <w:r>
        <w:rPr>
          <w:rFonts w:ascii="Times New Roman" w:hAnsi="Times New Roman"/>
          <w:u w:val="single"/>
        </w:rPr>
        <w:t xml:space="preserve">—</w:t>
      </w:r>
      <w:r>
        <w:rPr>
          <w:u w:val="single"/>
        </w:rPr>
        <w:t xml:space="preserve">state</w:t>
      </w:r>
      <w:r>
        <w:rPr/>
        <w:t xml:space="preserve"> is provided solely for deposit into the revolving fund established in Second Substitute House Bill No. 1528 (recovery support services) for capital improvements.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w:t>
      </w:r>
      <w:r>
        <w:t>((</w:t>
      </w:r>
      <w:r>
        <w:rPr>
          <w:strike/>
        </w:rPr>
        <w:t xml:space="preserve">$49,543,000</w:t>
      </w:r>
      <w:r>
        <w:t>))</w:t>
      </w:r>
      <w:r>
        <w:rPr/>
        <w:t xml:space="preserve"> </w:t>
      </w:r>
      <w:r>
        <w:rPr>
          <w:u w:val="single"/>
        </w:rPr>
        <w:t xml:space="preserve">(a) $47,935,000</w:t>
      </w:r>
      <w:r>
        <w:rPr/>
        <w:t xml:space="preserve">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t>((</w:t>
      </w:r>
      <w:r>
        <w:rPr>
          <w:strike/>
        </w:rPr>
        <w:t xml:space="preserve">Chelan SUD Design</w:t>
      </w:r>
      <w:r>
        <w:tab/>
      </w:r>
      <w:r>
        <w:rPr>
          <w:strike/>
        </w:rPr>
        <w:t xml:space="preserve">$206,000</w:t>
      </w:r>
    </w:p>
    <w:p>
      <w:pPr>
        <w:spacing w:before="0" w:after="0" w:line="408" w:lineRule="exact"/>
        <w:ind w:left="0" w:right="0" w:firstLine="576"/>
        <w:jc w:val="left"/>
        <w:tabs>
          <w:tab w:val="right" w:leader="dot" w:pos="9936"/>
        </w:tabs>
      </w:pPr>
      <w:r>
        <w:rPr>
          <w:strike/>
        </w:rPr>
        <w:t xml:space="preserve">Columbia Valley Community Health Remodel</w:t>
      </w:r>
      <w:r>
        <w:tab/>
      </w:r>
      <w:r>
        <w:rPr>
          <w:strike/>
        </w:rPr>
        <w:t xml:space="preserve">$31,000</w:t>
      </w:r>
      <w:r>
        <w:t>))</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t>((</w:t>
      </w:r>
      <w:r>
        <w:rPr>
          <w:strike/>
        </w:rPr>
        <w:t xml:space="preserve">Community Health of Snohomish County Edmonds</w:t>
      </w:r>
      <w:r>
        <w:tab/>
      </w:r>
      <w:r>
        <w:rPr>
          <w:strike/>
        </w:rPr>
        <w:t xml:space="preserve">$1,000,000</w:t>
      </w:r>
      <w:r>
        <w:t>))</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pPr>
      <w:r>
        <w:t>((</w:t>
      </w:r>
      <w:r>
        <w:rPr>
          <w:strike/>
        </w:rPr>
        <w:t xml:space="preserve">Sea Mar Community Health Centers Seattle BH</w:t>
      </w:r>
    </w:p>
    <w:p>
      <w:pPr>
        <w:spacing w:before="0" w:after="0" w:line="408" w:lineRule="exact"/>
        <w:ind w:left="0" w:right="0" w:firstLine="1152"/>
        <w:jc w:val="left"/>
        <w:tabs>
          <w:tab w:val="right" w:leader="dot" w:pos="9936"/>
        </w:tabs>
      </w:pPr>
      <w:r>
        <w:rPr>
          <w:strike/>
        </w:rPr>
        <w:t xml:space="preserve">(Seattle)</w:t>
      </w:r>
      <w:r>
        <w:tab/>
      </w:r>
      <w:r>
        <w:rPr>
          <w:strike/>
        </w:rPr>
        <w:t xml:space="preserve">$371,000</w:t>
      </w:r>
      <w:r>
        <w:t>))</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u w:val="single"/>
        </w:rPr>
        <w:t xml:space="preserve">(b) $3,577,000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Chelan SUD Design</w:t>
      </w:r>
      <w:r>
        <w:tab/>
      </w:r>
      <w:r>
        <w:rPr>
          <w:u w:val="single"/>
        </w:rPr>
        <w:t xml:space="preserve">$206,000</w:t>
      </w:r>
    </w:p>
    <w:p>
      <w:pPr>
        <w:spacing w:before="0" w:after="0" w:line="408" w:lineRule="exact"/>
        <w:ind w:left="0" w:right="0" w:firstLine="576"/>
        <w:jc w:val="left"/>
        <w:tabs>
          <w:tab w:val="right" w:leader="dot" w:pos="9936"/>
        </w:tabs>
      </w:pPr>
      <w:r>
        <w:rPr>
          <w:u w:val="single"/>
        </w:rPr>
        <w:t xml:space="preserve">Community Health of Snohomish County Edmonds</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The Parkside Place Project (Wenatchee)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Sea Mar Community Health Centers Seattle BH (Seattle)</w:t>
      </w:r>
      <w:r>
        <w:tab/>
      </w:r>
      <w:r>
        <w:rPr>
          <w:u w:val="single"/>
        </w:rPr>
        <w:t xml:space="preserve">$371,000</w:t>
      </w:r>
    </w:p>
    <w:p>
      <w:pPr>
        <w:spacing w:before="0" w:after="0" w:line="408" w:lineRule="exact"/>
        <w:ind w:left="0" w:right="0" w:firstLine="576"/>
        <w:jc w:val="left"/>
      </w:pPr>
      <w:r>
        <w:rPr/>
        <w:t xml:space="preserve">(8)</w:t>
      </w:r>
      <w:r>
        <w:t>((</w:t>
      </w:r>
      <w:r>
        <w:rPr>
          <w:strike/>
        </w:rPr>
        <w:t xml:space="preserve">(a)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strike/>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strike/>
        </w:rPr>
        <w:t xml:space="preserve">(9)</w:t>
      </w:r>
      <w:r>
        <w:t>))</w:t>
      </w:r>
      <w:r>
        <w:rPr/>
        <w:t xml:space="preserve"> $408,000 is provided solely for the department for the purpose of providing technical assistance for the community behavioral health grants.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commerce must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$117,951,000</w:t>
      </w:r>
      <w:r>
        <w:t>))</w:t>
      </w:r>
    </w:p>
    <w:p>
      <w:pPr>
        <w:spacing w:before="0" w:after="0" w:line="408" w:lineRule="exact"/>
        <w:ind w:left="0" w:right="0" w:firstLine="0"/>
        <w:jc w:val="left"/>
        <w:tabs>
          <w:tab w:val="right" w:leader="none" w:pos="9936"/>
        </w:tabs>
      </w:pPr>
      <w:r>
        <w:tab/>
      </w:r>
      <w:r>
        <w:rPr>
          <w:u w:val="single"/>
        </w:rPr>
        <w:t xml:space="preserve">$125,151,000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$126,151,000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strike/>
        </w:rPr>
        <w:t xml:space="preserve">$477,951,000</w:t>
      </w:r>
    </w:p>
    <w:p>
      <w:pPr>
        <w:tabs>
          <w:tab w:val="right" w:leader="none" w:pos="9936"/>
        </w:tabs>
        <w:ind w:left="0" w:right="0" w:firstLine="1440"/>
      </w:pPr>
      <w:r>
        <w:tab/>
      </w:r>
      <w:r>
        <w:rPr>
          <w:u w:val="single"/>
        </w:rPr>
        <w:t xml:space="preserve">$486,151,000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t>((</w:t>
      </w:r>
      <w:r>
        <w:rPr>
          <w:strike/>
        </w:rPr>
        <w:t xml:space="preserve">Battle Ground YMCA (Battle Ground)</w:t>
      </w:r>
      <w:r>
        <w:tab/>
      </w:r>
      <w:r>
        <w:rPr>
          <w:strike/>
        </w:rPr>
        <w:t xml:space="preserve">$500,000</w:t>
      </w:r>
      <w:r>
        <w:t>))</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pPr>
      <w:r>
        <w:t>((</w:t>
      </w:r>
      <w:r>
        <w:rPr>
          <w:strike/>
        </w:rPr>
        <w:t xml:space="preserve">Children's Center Design &amp; Feasibility Study</w:t>
      </w:r>
    </w:p>
    <w:p>
      <w:pPr>
        <w:spacing w:before="0" w:after="0" w:line="408" w:lineRule="exact"/>
        <w:ind w:left="0" w:right="0" w:firstLine="576"/>
        <w:jc w:val="left"/>
        <w:tabs>
          <w:tab w:val="right" w:leader="dot" w:pos="9936"/>
        </w:tabs>
      </w:pPr>
      <w:r>
        <w:rPr>
          <w:strike/>
        </w:rPr>
        <w:t xml:space="preserve">(Vancouver)</w:t>
      </w:r>
      <w:r>
        <w:tab/>
      </w:r>
      <w:r>
        <w:rPr>
          <w:strike/>
        </w:rPr>
        <w:t xml:space="preserve">$400,000</w:t>
      </w:r>
      <w:r>
        <w:t>))</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t>((</w:t>
      </w:r>
      <w:r>
        <w:rPr>
          <w:strike/>
        </w:rPr>
        <w:t xml:space="preserve">$258,000</w:t>
      </w:r>
      <w:r>
        <w:t>))</w:t>
      </w:r>
    </w:p>
    <w:p>
      <w:pPr>
        <w:spacing w:before="0" w:after="0" w:line="408" w:lineRule="exact"/>
        <w:ind w:left="0" w:right="0" w:firstLine="576"/>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t>((</w:t>
      </w:r>
      <w:r>
        <w:rPr>
          <w:strike/>
        </w:rPr>
        <w:t xml:space="preserve">Dock and Marine Terminal (Seattle)</w:t>
      </w:r>
      <w:r>
        <w:tab/>
      </w:r>
      <w:r>
        <w:rPr>
          <w:strike/>
        </w:rPr>
        <w:t xml:space="preserve">$750,000</w:t>
      </w:r>
      <w:r>
        <w:t>))</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t>((</w:t>
      </w:r>
      <w:r>
        <w:rPr>
          <w:strike/>
        </w:rPr>
        <w:t xml:space="preserve">Grand Connection Downtown Park Gateway (Bellevue)</w:t>
      </w:r>
      <w:r>
        <w:tab/>
      </w:r>
      <w:r>
        <w:rPr>
          <w:strike/>
        </w:rPr>
        <w:t xml:space="preserve">$1,000,000</w:t>
      </w:r>
      <w:r>
        <w:t>))</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t>((</w:t>
      </w:r>
      <w:r>
        <w:rPr>
          <w:strike/>
        </w:rPr>
        <w:t xml:space="preserve">Ilwaco Boatyard Modernization (Ilwaco)</w:t>
      </w:r>
      <w:r>
        <w:tab/>
      </w:r>
      <w:r>
        <w:rPr>
          <w:strike/>
        </w:rPr>
        <w:t xml:space="preserve">$458,000</w:t>
      </w:r>
      <w:r>
        <w:t>))</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t>((</w:t>
      </w:r>
      <w:r>
        <w:rPr>
          <w:strike/>
        </w:rPr>
        <w:t xml:space="preserve">$1,000,000</w:t>
      </w:r>
      <w:r>
        <w:t>))</w:t>
      </w:r>
    </w:p>
    <w:p>
      <w:pPr>
        <w:spacing w:before="0" w:after="0" w:line="408" w:lineRule="exact"/>
        <w:ind w:left="0" w:right="0" w:firstLine="0"/>
        <w:jc w:val="right"/>
      </w:pPr>
      <w:r>
        <w:rPr>
          <w:u w:val="single"/>
        </w:rPr>
        <w:t xml:space="preserve">$1,750,000</w:t>
      </w:r>
    </w:p>
    <w:p>
      <w:pPr>
        <w:spacing w:before="0" w:after="0" w:line="408" w:lineRule="exact"/>
        <w:ind w:left="0" w:right="0" w:firstLine="0"/>
        <w:jc w:val="left"/>
        <w:tabs>
          <w:tab w:val="right" w:leader="dot" w:pos="9936"/>
        </w:tabs>
      </w:pPr>
      <w:r>
        <w:rPr>
          <w:u w:val="single"/>
        </w:rPr>
        <w:t xml:space="preserve">Northaven Affordable Senior Housing Campus (Seattle)</w:t>
      </w:r>
      <w:r>
        <w:tab/>
      </w:r>
      <w:r>
        <w:rPr>
          <w:u w:val="single"/>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t>((</w:t>
      </w:r>
      <w:r>
        <w:rPr>
          <w:strike/>
        </w:rPr>
        <w:t xml:space="preserve">$96,000</w:t>
      </w:r>
      <w:r>
        <w:t>))</w:t>
      </w:r>
    </w:p>
    <w:p>
      <w:pPr>
        <w:spacing w:before="0" w:after="0" w:line="408" w:lineRule="exact"/>
        <w:ind w:left="0" w:right="0" w:firstLine="0"/>
        <w:jc w:val="right"/>
      </w:pPr>
      <w:r>
        <w:rPr>
          <w:u w:val="single"/>
        </w:rPr>
        <w:t xml:space="preserve">$112,000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u w:val="single"/>
        </w:rPr>
        <w:t xml:space="preserve">Roslyn Housing Project (Roslyn)</w:t>
      </w:r>
      <w:r>
        <w:tab/>
      </w:r>
      <w:r>
        <w:rPr>
          <w:u w:val="single"/>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t>((</w:t>
      </w:r>
      <w:r>
        <w:rPr>
          <w:strike/>
        </w:rPr>
        <w:t xml:space="preserve">$349,000</w:t>
      </w:r>
      <w:r>
        <w:t>))</w:t>
      </w:r>
      <w:r>
        <w:rPr/>
        <w:t xml:space="preserve"> </w:t>
      </w:r>
      <w:r>
        <w:rPr>
          <w:u w:val="single"/>
        </w:rPr>
        <w:t xml:space="preserve">$404,000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u w:val="single"/>
        </w:rPr>
        <w:t xml:space="preserve">Seattle Indian Health Board</w:t>
      </w:r>
      <w:r>
        <w:rPr>
          <w:u w:val="single"/>
        </w:rPr>
        <w:t xml:space="preserve"> (Seattle)</w:t>
      </w:r>
      <w:r>
        <w:tab/>
      </w:r>
      <w:r>
        <w:rPr>
          <w:u w:val="single"/>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t>((</w:t>
      </w:r>
      <w:r>
        <w:rPr>
          <w:strike/>
        </w:rPr>
        <w:t xml:space="preserve">Step by Step (Puyallup)</w:t>
      </w:r>
      <w:r>
        <w:tab/>
      </w:r>
      <w:r>
        <w:rPr>
          <w:strike/>
        </w:rPr>
        <w:t xml:space="preserve">$500,000</w:t>
      </w:r>
      <w:r>
        <w:t>))</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t>((</w:t>
      </w:r>
      <w:r>
        <w:rPr>
          <w:strike/>
        </w:rPr>
        <w:t xml:space="preserve">$500,000</w:t>
      </w:r>
      <w:r>
        <w:t>))</w:t>
      </w:r>
    </w:p>
    <w:p>
      <w:pPr>
        <w:spacing w:before="0" w:after="0" w:line="408" w:lineRule="exact"/>
        <w:ind w:left="0" w:right="0" w:firstLine="0"/>
        <w:jc w:val="right"/>
      </w:pPr>
      <w:r>
        <w:rPr>
          <w:u w:val="single"/>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t>((</w:t>
      </w:r>
      <w:r>
        <w:rPr>
          <w:strike/>
        </w:rPr>
        <w:t xml:space="preserve">Tacoma Beacon Center Renovation (Tacoma)</w:t>
      </w:r>
      <w:r>
        <w:tab/>
      </w:r>
      <w:r>
        <w:rPr>
          <w:strike/>
        </w:rPr>
        <w:t xml:space="preserve">$1,000,000</w:t>
      </w:r>
      <w:r>
        <w:t>))</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t>((</w:t>
      </w:r>
      <w:r>
        <w:rPr>
          <w:strike/>
        </w:rPr>
        <w:t xml:space="preserve">Telford Helipad (Creston)</w:t>
      </w:r>
      <w:r>
        <w:tab/>
      </w:r>
      <w:r>
        <w:rPr>
          <w:strike/>
        </w:rPr>
        <w:t xml:space="preserve">$52,000</w:t>
      </w:r>
      <w:r>
        <w:t>))</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t>((</w:t>
      </w:r>
      <w:r>
        <w:rPr>
          <w:strike/>
        </w:rPr>
        <w:t xml:space="preserve">$1,000,000</w:t>
      </w:r>
      <w:r>
        <w:t>))</w:t>
      </w:r>
      <w:r>
        <w:rPr/>
        <w:t xml:space="preserve"> </w:t>
      </w:r>
      <w:r>
        <w:rPr>
          <w:u w:val="single"/>
        </w:rPr>
        <w:t xml:space="preserve">$1,050,000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t>((</w:t>
      </w:r>
      <w:r>
        <w:rPr>
          <w:strike/>
        </w:rPr>
        <w:t xml:space="preserve">White Center Community HUB (Seattle)</w:t>
      </w:r>
      <w:r>
        <w:tab/>
      </w:r>
      <w:r>
        <w:rPr>
          <w:strike/>
        </w:rPr>
        <w:t xml:space="preserve">$500,000</w:t>
      </w:r>
      <w:r>
        <w:t>))</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u w:val="single"/>
        </w:rPr>
        <w:t xml:space="preserve">(12) $1,500,000 of the appropriation in this section is provided solely for preconstruction activities by Aging in PACE (AiPACE) (Seattle).</w:t>
      </w:r>
    </w:p>
    <w:p>
      <w:pPr>
        <w:spacing w:before="0" w:after="0" w:line="408" w:lineRule="exact"/>
        <w:ind w:left="0" w:right="0" w:firstLine="576"/>
        <w:jc w:val="left"/>
      </w:pPr>
      <w:r>
        <w:rPr>
          <w:u w:val="single"/>
        </w:rPr>
        <w:t xml:space="preserve">(13)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$162,793,000</w:t>
      </w:r>
      <w:r>
        <w:t>))</w:t>
      </w:r>
    </w:p>
    <w:p>
      <w:pPr>
        <w:spacing w:before="0" w:after="0" w:line="408" w:lineRule="exact"/>
        <w:ind w:left="0" w:right="0" w:firstLine="0"/>
        <w:jc w:val="left"/>
        <w:tabs>
          <w:tab w:val="right" w:leader="none" w:pos="9936"/>
        </w:tabs>
      </w:pPr>
      <w:r>
        <w:tab/>
      </w:r>
      <w:r>
        <w:rPr>
          <w:u w:val="single"/>
        </w:rPr>
        <w:t xml:space="preserve">$163,011,000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$162,793,000</w:t>
      </w:r>
    </w:p>
    <w:p>
      <w:pPr>
        <w:tabs>
          <w:tab w:val="right" w:leader="none" w:pos="9936"/>
        </w:tabs>
        <w:ind w:left="0" w:right="0" w:firstLine="1440"/>
      </w:pPr>
      <w:r>
        <w:tab/>
      </w:r>
      <w:r>
        <w:rPr>
          <w:u w:val="single"/>
        </w:rPr>
        <w:t xml:space="preserve">$163,011,000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w:t>
      </w:r>
      <w:r>
        <w:t>((</w:t>
      </w:r>
      <w:r>
        <w:rPr>
          <w:strike/>
        </w:rPr>
        <w:t xml:space="preserve">If the bill is not enacted by June 30, 2019, the amounts provided in this section shall lapse.</w:t>
      </w:r>
      <w:r>
        <w:t>))</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w:t>
      </w:r>
      <w:r>
        <w:t>((</w:t>
      </w:r>
      <w:r>
        <w:rPr>
          <w:strike/>
        </w:rPr>
        <w:t xml:space="preserve">$14,440,000</w:t>
      </w:r>
      <w:r>
        <w:t>))</w:t>
      </w:r>
      <w:r>
        <w:rPr/>
        <w:t xml:space="preserve"> </w:t>
      </w:r>
      <w:r>
        <w:rPr>
          <w:u w:val="single"/>
        </w:rPr>
        <w:t xml:space="preserve">$10,775,000</w:t>
      </w:r>
      <w:r>
        <w:rPr/>
        <w:t xml:space="preserve">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w:t>
      </w:r>
      <w:r>
        <w:t>((</w:t>
      </w:r>
      <w:r>
        <w:rPr>
          <w:strike/>
        </w:rPr>
        <w:t xml:space="preserve">$7,110,000</w:t>
      </w:r>
      <w:r>
        <w:t>))</w:t>
      </w:r>
      <w:r>
        <w:rPr/>
        <w:t xml:space="preserve"> </w:t>
      </w:r>
      <w:r>
        <w:rPr>
          <w:u w:val="single"/>
        </w:rPr>
        <w:t xml:space="preserve">$10,775,000</w:t>
      </w:r>
      <w:r>
        <w:rPr/>
        <w:t xml:space="preserve"> is provided solely for grants.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pPr>
      <w:r>
        <w:rPr/>
        <w:t xml:space="preserve">Ballinger Park-Hall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pPr>
      <w:r>
        <w:rPr/>
        <w:t xml:space="preserve">Bethel High School Pierce College Annex Campus</w:t>
      </w:r>
    </w:p>
    <w:p>
      <w:pPr>
        <w:spacing w:before="0" w:after="0" w:line="408" w:lineRule="exact"/>
        <w:ind w:left="0" w:right="0" w:firstLine="1152"/>
        <w:jc w:val="left"/>
        <w:tabs>
          <w:tab w:val="right" w:leader="dot" w:pos="9936"/>
        </w:tabs>
      </w:pPr>
      <w:r>
        <w:rPr/>
        <w:t xml:space="preserve">(Graham)</w:t>
      </w:r>
      <w:r>
        <w:tab/>
      </w:r>
      <w:r>
        <w:rPr/>
        <w:t xml:space="preserve">$300,000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Bridgeport Irrigation (Brewster)</w:t>
      </w:r>
      <w:r>
        <w:tab/>
      </w:r>
      <w:r>
        <w:rPr/>
        <w:t xml:space="preserve">$70,000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 Purchase</w:t>
      </w:r>
    </w:p>
    <w:p>
      <w:pPr>
        <w:spacing w:before="0" w:after="0" w:line="408" w:lineRule="exact"/>
        <w:ind w:left="0" w:right="0" w:firstLine="1152"/>
        <w:jc w:val="left"/>
        <w:tabs>
          <w:tab w:val="right" w:leader="dot" w:pos="9936"/>
        </w:tabs>
      </w:pPr>
      <w:r>
        <w:rPr/>
        <w:t xml:space="preserve">(Vancouver)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Communities of Concern Commission (Statewide)</w:t>
      </w:r>
      <w:r>
        <w:tab/>
      </w:r>
      <w:r>
        <w:rPr/>
        <w:t xml:space="preserve">$250,000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(Tukwila)</w:t>
      </w:r>
      <w:r>
        <w:tab/>
      </w:r>
      <w:r>
        <w:rPr/>
        <w:t xml:space="preserve">$100,000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pPr>
      <w:r>
        <w:rPr/>
        <w:t xml:space="preserve">Emergency Lockdown Shelter for Outdoor Preschool</w:t>
      </w:r>
    </w:p>
    <w:p>
      <w:pPr>
        <w:spacing w:before="0" w:after="0" w:line="408" w:lineRule="exact"/>
        <w:ind w:left="0" w:right="0" w:firstLine="1152"/>
        <w:jc w:val="left"/>
        <w:tabs>
          <w:tab w:val="right" w:leader="dot" w:pos="9936"/>
        </w:tabs>
      </w:pPr>
      <w:r>
        <w:rPr/>
        <w:t xml:space="preserve">(various)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 Building</w:t>
      </w:r>
    </w:p>
    <w:p>
      <w:pPr>
        <w:spacing w:before="0" w:after="0" w:line="408" w:lineRule="exact"/>
        <w:ind w:left="0" w:right="0" w:firstLine="1152"/>
        <w:jc w:val="left"/>
        <w:tabs>
          <w:tab w:val="right" w:leader="dot" w:pos="9936"/>
        </w:tabs>
      </w:pPr>
      <w:r>
        <w:rPr/>
        <w:t xml:space="preserve">(Lind)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Field Arts and Events Hall (Port Angeles)</w:t>
      </w:r>
      <w:r>
        <w:tab/>
      </w:r>
      <w:r>
        <w:rPr/>
        <w:t xml:space="preserve">$1,500,000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pPr>
      <w:r>
        <w:rPr/>
        <w:t xml:space="preserve">Fort Worden PDA - Sage Arts &amp; Ed Center</w:t>
      </w:r>
    </w:p>
    <w:p>
      <w:pPr>
        <w:spacing w:before="0" w:after="0" w:line="408" w:lineRule="exact"/>
        <w:ind w:left="0" w:right="0" w:firstLine="1152"/>
        <w:jc w:val="left"/>
        <w:tabs>
          <w:tab w:val="right" w:leader="dot" w:pos="9936"/>
        </w:tabs>
      </w:pPr>
      <w:r>
        <w:rPr/>
        <w:t xml:space="preserve">(Port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pPr>
      <w:r>
        <w:rPr/>
        <w:t xml:space="preserve">George Schmid Ball Field #3 and Lighting Phase 3</w:t>
      </w:r>
    </w:p>
    <w:p>
      <w:pPr>
        <w:spacing w:before="0" w:after="0" w:line="408" w:lineRule="exact"/>
        <w:ind w:left="0" w:right="0" w:firstLine="1152"/>
        <w:jc w:val="left"/>
        <w:tabs>
          <w:tab w:val="right" w:leader="dot" w:pos="9936"/>
        </w:tabs>
      </w:pPr>
      <w:r>
        <w:rPr/>
        <w:t xml:space="preserve">(Washougal)</w:t>
      </w:r>
      <w:r>
        <w:tab/>
      </w:r>
      <w:r>
        <w:rPr/>
        <w:t xml:space="preserve">$200,000</w:t>
      </w:r>
    </w:p>
    <w:p>
      <w:pPr>
        <w:spacing w:before="0" w:after="0" w:line="408" w:lineRule="exact"/>
        <w:ind w:left="0" w:right="0" w:firstLine="576"/>
        <w:jc w:val="left"/>
        <w:tabs>
          <w:tab w:val="right" w:leader="dot" w:pos="9936"/>
        </w:tabs>
      </w:pPr>
      <w:r>
        <w:rPr/>
        <w:t xml:space="preserve">Gig Harbor Community Campus (Gig Harbor)</w:t>
      </w:r>
      <w:r>
        <w:tab/>
      </w:r>
      <w:r>
        <w:rPr/>
        <w:t xml:space="preserve">$52,000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pPr>
      <w:r>
        <w:rPr/>
        <w:t xml:space="preserve">Jefferson County Food Preservation</w:t>
      </w:r>
    </w:p>
    <w:p>
      <w:pPr>
        <w:spacing w:before="0" w:after="0" w:line="408" w:lineRule="exact"/>
        <w:ind w:left="0" w:right="0" w:firstLine="1152"/>
        <w:jc w:val="left"/>
        <w:tabs>
          <w:tab w:val="right" w:leader="dot" w:pos="9936"/>
        </w:tabs>
      </w:pPr>
      <w:r>
        <w:rPr/>
        <w:t xml:space="preserve">(Port Ludlow)</w:t>
      </w:r>
      <w:r>
        <w:tab/>
      </w:r>
      <w:r>
        <w:rPr/>
        <w:t xml:space="preserve">$5,000</w:t>
      </w:r>
    </w:p>
    <w:p>
      <w:pPr>
        <w:spacing w:before="0" w:after="0" w:line="408" w:lineRule="exact"/>
        <w:ind w:left="0" w:right="0" w:firstLine="576"/>
        <w:jc w:val="left"/>
        <w:tabs>
          <w:tab w:val="right" w:leader="dot" w:pos="9936"/>
        </w:tabs>
      </w:pPr>
      <w:r>
        <w:rPr/>
        <w:t xml:space="preserve">King County Emergency Training Facility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$150,000</w:t>
      </w:r>
    </w:p>
    <w:p>
      <w:pPr>
        <w:spacing w:before="0" w:after="0" w:line="408" w:lineRule="exact"/>
        <w:ind w:left="0" w:right="0" w:firstLine="576"/>
        <w:jc w:val="left"/>
        <w:tabs>
          <w:tab w:val="right" w:leader="dot" w:pos="9936"/>
        </w:tabs>
      </w:pPr>
      <w:r>
        <w:rPr/>
        <w:t xml:space="preserve">Lake WA Loop Trail Bicycle Safety Improvements (Kenmore)</w:t>
      </w:r>
      <w:r>
        <w:tab/>
      </w:r>
      <w:r>
        <w:rPr/>
        <w:t xml:space="preserve">$200,000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rPr/>
        <w:t xml:space="preserve">$40,000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 Monument</w:t>
      </w:r>
    </w:p>
    <w:p>
      <w:pPr>
        <w:spacing w:before="0" w:after="0" w:line="408" w:lineRule="exact"/>
        <w:ind w:left="0" w:right="0" w:firstLine="1152"/>
        <w:jc w:val="left"/>
        <w:tabs>
          <w:tab w:val="right" w:leader="dot" w:pos="9936"/>
        </w:tabs>
      </w:pPr>
      <w:r>
        <w:rPr/>
        <w:t xml:space="preserve">(Orting)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rPr/>
        <w:t xml:space="preserve">Shelton-Mason County YMCA (Shelton)</w:t>
      </w:r>
      <w:r>
        <w:tab/>
      </w:r>
      <w:r>
        <w:rPr/>
        <w:t xml:space="preserve">$200,000</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pPr>
      <w:r>
        <w:rPr/>
        <w:t xml:space="preserve">Skagit Pump Station Modernization Design</w:t>
      </w:r>
    </w:p>
    <w:p>
      <w:pPr>
        <w:spacing w:before="0" w:after="0" w:line="408" w:lineRule="exact"/>
        <w:ind w:left="0" w:right="0" w:firstLine="1152"/>
        <w:jc w:val="left"/>
        <w:tabs>
          <w:tab w:val="right" w:leader="dot" w:pos="9936"/>
        </w:tabs>
      </w:pPr>
      <w:r>
        <w:rPr/>
        <w:t xml:space="preserve">(Mount Vernon)</w:t>
      </w:r>
      <w:r>
        <w:tab/>
      </w:r>
      <w:r>
        <w:rPr/>
        <w:t xml:space="preserve">$52,000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 Mgmt</w:t>
      </w:r>
    </w:p>
    <w:p>
      <w:pPr>
        <w:spacing w:before="0" w:after="0" w:line="408" w:lineRule="exact"/>
        <w:ind w:left="0" w:right="0" w:firstLine="1152"/>
        <w:jc w:val="left"/>
        <w:tabs>
          <w:tab w:val="right" w:leader="dot" w:pos="9936"/>
        </w:tabs>
      </w:pPr>
      <w:r>
        <w:rPr/>
        <w:t xml:space="preserve">(Yakima)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 Poison Center Emergency Response to</w:t>
      </w:r>
    </w:p>
    <w:p>
      <w:pPr>
        <w:spacing w:before="0" w:after="0" w:line="408" w:lineRule="exact"/>
        <w:ind w:left="0" w:right="0" w:firstLine="1152"/>
        <w:jc w:val="left"/>
        <w:tabs>
          <w:tab w:val="right" w:leader="dot" w:pos="9936"/>
        </w:tabs>
      </w:pPr>
      <w:r>
        <w:rPr/>
        <w:t xml:space="preserve">COVID-19 (Seattle)</w:t>
      </w:r>
      <w:r>
        <w:tab/>
      </w:r>
      <w:r>
        <w:rPr/>
        <w:t xml:space="preserve">$124,000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$19,377,000</w:t>
      </w:r>
      <w:r>
        <w:t>))</w:t>
      </w:r>
    </w:p>
    <w:p>
      <w:pPr>
        <w:spacing w:before="0" w:after="0" w:line="408" w:lineRule="exact"/>
        <w:ind w:left="0" w:right="0" w:firstLine="0"/>
        <w:jc w:val="left"/>
        <w:tabs>
          <w:tab w:val="right" w:leader="none" w:pos="9936"/>
        </w:tabs>
      </w:pPr>
      <w:r>
        <w:tab/>
      </w:r>
      <w:r>
        <w:rPr>
          <w:u w:val="single"/>
        </w:rPr>
        <w:t xml:space="preserve">$18,465,000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$19,677,000</w:t>
      </w:r>
    </w:p>
    <w:p>
      <w:pPr>
        <w:tabs>
          <w:tab w:val="right" w:leader="none" w:pos="9936"/>
        </w:tabs>
        <w:ind w:left="0" w:right="0" w:firstLine="1440"/>
      </w:pPr>
      <w:r>
        <w:tab/>
      </w:r>
      <w:r>
        <w:rPr>
          <w:u w:val="single"/>
        </w:rPr>
        <w:t xml:space="preserve">$18,465,000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Landlord Mitigation Account (92000722)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 The appropriation in this section is provided solely for the implementation of Engrossed Substitute Senate Bill No. 5600 (residential tenants). If the bill is not enacted by June 30, 2019, the amounts provided in this section shall lapse.</w:t>
      </w:r>
    </w:p>
    <w:p>
      <w:pPr>
        <w:spacing w:before="0" w:after="0" w:line="408" w:lineRule="exact"/>
        <w:ind w:left="0" w:right="0" w:firstLine="576"/>
        <w:jc w:val="left"/>
      </w:pPr>
      <w:r>
        <w:rPr>
          <w:strike/>
        </w:rPr>
        <w:t xml:space="preserve">(2) $1,000,000</w:t>
      </w:r>
      <w:r>
        <w:t>))</w:t>
      </w:r>
      <w:r>
        <w:rPr/>
        <w:t xml:space="preserve"> </w:t>
      </w:r>
      <w:r>
        <w:rPr>
          <w:u w:val="single"/>
        </w:rPr>
        <w:t xml:space="preserve">$1,700,000</w:t>
      </w:r>
      <w:r>
        <w:rPr/>
        <w:t xml:space="preserve"> of the appropriation in this section shall be deposited in the landlord mitigation program account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r>
        <w:rPr>
          <w:u w:val="single"/>
        </w:rPr>
        <w:t xml:space="preserve">, except that no funding may be directed to the Yelm historic building</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$28,000,000</w:t>
      </w:r>
      <w:r>
        <w:t>))</w:t>
      </w:r>
    </w:p>
    <w:p>
      <w:pPr>
        <w:spacing w:before="0" w:after="0" w:line="408" w:lineRule="exact"/>
        <w:ind w:left="0" w:right="0" w:firstLine="0"/>
        <w:jc w:val="left"/>
        <w:tabs>
          <w:tab w:val="right" w:leader="none" w:pos="9936"/>
        </w:tabs>
      </w:pPr>
      <w:r>
        <w:tab/>
      </w:r>
      <w:r>
        <w:rPr>
          <w:u w:val="single"/>
        </w:rPr>
        <w:t xml:space="preserve">$27,961,000</w:t>
      </w:r>
    </w:p>
    <w:p>
      <w:pPr>
        <w:spacing w:before="120" w:after="0" w:line="408" w:lineRule="exact"/>
        <w:ind w:left="0" w:right="0" w:firstLine="576"/>
        <w:jc w:val="left"/>
        <w:tabs>
          <w:tab w:val="right" w:leader="dot" w:pos="9936"/>
        </w:tabs>
      </w:pPr>
      <w:r>
        <w:rPr/>
        <w:t xml:space="preserve">Prior Biennia (Expenditures)</w:t>
      </w:r>
      <w:r>
        <w:tab/>
      </w:r>
      <w:r>
        <w:rPr/>
        <w:t xml:space="preserve">$12,569,000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$40,569,000</w:t>
      </w:r>
    </w:p>
    <w:p>
      <w:pPr>
        <w:tabs>
          <w:tab w:val="right" w:leader="none" w:pos="9936"/>
        </w:tabs>
        <w:ind w:left="0" w:right="0" w:firstLine="1440"/>
      </w:pPr>
      <w:r>
        <w:tab/>
      </w:r>
      <w:r>
        <w:rPr>
          <w:u w:val="single"/>
        </w:rPr>
        <w:t xml:space="preserve">$40,530,000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w:t>
      </w:r>
      <w:r>
        <w:t>))</w:t>
      </w:r>
      <w:r>
        <w:rPr/>
        <w:t xml:space="preserve"> </w:t>
      </w:r>
      <w:r>
        <w:rPr>
          <w:u w:val="single"/>
        </w:rPr>
        <w:t xml:space="preserve">$2,000,000</w:t>
      </w:r>
      <w:r>
        <w:rPr/>
        <w:t xml:space="preserve"> is provided solely for a rapid response manufactured housing community preservation pilot program for the purpose of preserving manufactured and mobile home communities. To implement the program, the department of commerce must contract directly with the northwest cooperative development center</w:t>
      </w:r>
      <w:r>
        <w:rPr>
          <w:rFonts w:ascii="Times New Roman" w:hAnsi="Times New Roman"/>
        </w:rPr>
        <w:t xml:space="preserve">—</w:t>
      </w:r>
      <w:r>
        <w:rPr/>
        <w:t xml:space="preserve">resident owned communities through a rapid contracting process, allowing the contractor to work with residents of one or more mobile home parks to engage in one or more purchase and sale agreements, with the purpose of preserving the mobile home community as a nonprofit, or co-op run affordable housing project and benefitting people and households at or below eighty percent of the area median income. The department of commerce, in collaboration with the contractor, must submit a report to the legislature by June 30, 2021, reporting how the funds were distributed, how many mobile home parks were purchased, and the demographics of the residents.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During the 2019-2021 biennium, the public works board must prioritize water and sewer infrastructure projects.</w:t>
      </w:r>
    </w:p>
    <w:p>
      <w:pPr>
        <w:spacing w:before="0" w:after="0" w:line="408" w:lineRule="exact"/>
        <w:ind w:left="0" w:right="0" w:firstLine="576"/>
        <w:jc w:val="left"/>
      </w:pPr>
      <w:r>
        <w:rPr/>
        <w:t xml:space="preserve">(2) </w:t>
      </w:r>
      <w:r>
        <w:t>((</w:t>
      </w:r>
      <w:r>
        <w:rPr>
          <w:strike/>
        </w:rPr>
        <w:t xml:space="preserve">$1,422,000 of the amounts in this section is provided solely for a grant for the port Hadlock wastewater facility project.</w:t>
      </w:r>
    </w:p>
    <w:p>
      <w:pPr>
        <w:spacing w:before="0" w:after="0" w:line="408" w:lineRule="exact"/>
        <w:ind w:left="0" w:right="0" w:firstLine="576"/>
        <w:jc w:val="left"/>
      </w:pPr>
      <w:r>
        <w:rPr>
          <w:strike/>
        </w:rPr>
        <w:t xml:space="preserve">(3)</w:t>
      </w:r>
      <w:r>
        <w:t>))</w:t>
      </w:r>
      <w:r>
        <w:rPr/>
        <w:t xml:space="preserve"> $1,400,000 of the amounts in this section is provided solely for a grant for the Eatonville water treatment plant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$1,000,000 of the amounts in this section is provided solely for a grant for the Ferndale wastewater treatment project. Additionally, the public works board must prioritize financing a loan of up to $4,000,000 for project.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$4,000,000 of the amounts in this section is provided solely for a grant for the Wenatchi landing sewer extension – phase 1.</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$2,000,000 of the amounts in this section is provided solely for a grant for the Belfair sewer extension project. Additionally, the public works board must prioritize financing a loan of up to $9,000,000 for the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$95,000,000</w:t>
      </w:r>
      <w:r>
        <w:t>))</w:t>
      </w:r>
    </w:p>
    <w:p>
      <w:pPr>
        <w:spacing w:before="0" w:after="0" w:line="408" w:lineRule="exact"/>
        <w:ind w:left="0" w:right="0" w:firstLine="0"/>
        <w:jc w:val="left"/>
        <w:tabs>
          <w:tab w:val="right" w:leader="none" w:pos="9936"/>
        </w:tabs>
      </w:pPr>
      <w:r>
        <w:tab/>
      </w:r>
      <w:r>
        <w:rPr>
          <w:u w:val="single"/>
        </w:rPr>
        <w:t xml:space="preserve">$93,578,000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$95,000,000</w:t>
      </w:r>
    </w:p>
    <w:p>
      <w:pPr>
        <w:tabs>
          <w:tab w:val="right" w:leader="none" w:pos="9936"/>
        </w:tabs>
        <w:ind w:left="0" w:right="0" w:firstLine="1440"/>
      </w:pPr>
      <w:r>
        <w:tab/>
      </w:r>
      <w:r>
        <w:rPr>
          <w:u w:val="single"/>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appropriation in this section is subject to the following conditions and limitations: $50,000 is provided to the department to contract with the Pacific hospital preservation and development authority to conduct a conceptual design and scoping for a master preservation and development plan of the Pacific hospital preservation and development authority property located at 1200 12th Avenue South, Seattle, WA 98144. The master preservation and development plan must create a longer-range framework for future development of the campus, identify priorities for capital improvement, identify potential reuse of appropriate facilities for community needs, including behavioral health, and ensure the maximization of highest and best use of public resources while adhering to the Pacific hospital preservation and development authority's mission of addressing health equity disparities for disadvantaged populations.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w:t>
      </w:r>
      <w:r>
        <w:rPr/>
        <w:t xml:space="preserve"> 2019 c 413</w:t>
      </w:r>
      <w:r>
        <w:rPr/>
        <w:t xml:space="preserve"> (uncodified) to read as follows: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$7,818,000 of the appropriation in this section is provided solely for a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rPr/>
        <w:t xml:space="preserve">Crosswalk Teen Shelter (Spokane)</w:t>
      </w:r>
      <w:r>
        <w:tab/>
      </w:r>
      <w:r>
        <w:rPr/>
        <w:t xml:space="preserve">$1,500,000</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(2) In contracts for grants authorized under this section, the department of commerce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$1,785,000 for fiscal year 2020 and $1,785,000 for fiscal year 2021 is provided solely for grants to be awarded in competitive rounds to local agencies, public higher education institutions, school districts</w:t>
      </w:r>
      <w:r>
        <w:rPr>
          <w:u w:val="single"/>
        </w:rPr>
        <w:t xml:space="preserve">, federally recognized tribal governments,</w:t>
      </w:r>
      <w:r>
        <w:rPr/>
        <w:t xml:space="preserve">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in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reduced exposure to polychlorinated biphenyl. Priority consideration must be given to applicants that have not received grant awards for this purpose in prior biennia.</w:t>
      </w:r>
    </w:p>
    <w:p>
      <w:pPr>
        <w:spacing w:before="0" w:after="0" w:line="408" w:lineRule="exact"/>
        <w:ind w:left="0" w:right="0" w:firstLine="576"/>
        <w:jc w:val="left"/>
      </w:pPr>
      <w:r>
        <w:rPr/>
        <w:t xml:space="preserve">(2) $3,573,000 is provided solely for grants to be awarded in competitive rounds to local agencies, public higher education institutions, school districts, </w:t>
      </w:r>
      <w:r>
        <w:rPr>
          <w:u w:val="single"/>
        </w:rPr>
        <w:t xml:space="preserve">federally recognized tribal governments,</w:t>
      </w:r>
      <w:r>
        <w:rPr/>
        <w:t xml:space="preserve">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$5,357,000 is provided solely for the state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1071</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$25,000,000</w:t>
      </w:r>
    </w:p>
    <w:p>
      <w:pPr>
        <w:tabs>
          <w:tab w:val="right" w:leader="none" w:pos="9936"/>
        </w:tabs>
        <w:ind w:left="0" w:right="0" w:firstLine="1440"/>
      </w:pPr>
      <w:r>
        <w:tab/>
      </w:r>
      <w:r>
        <w:rPr>
          <w:u w:val="single"/>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contract with an independent consultant that is agreed to by both the department of social and health services and the department of natural resources to assess potential land development opportunities for the Fircrest residential habilitation center and submit recommendations to the governor, the house capital budget committee, and the senate ways and means committee by November 1, 2020. The contract is exempt from the competitive procurement requirements in chapter 39.26 RCW.</w:t>
      </w:r>
    </w:p>
    <w:p>
      <w:pPr>
        <w:spacing w:before="0" w:after="0" w:line="408" w:lineRule="exact"/>
        <w:ind w:left="0" w:right="0" w:firstLine="576"/>
        <w:jc w:val="left"/>
      </w:pPr>
      <w:r>
        <w:rPr/>
        <w:t xml:space="preserve">(2) The consultant must work with the department of health, department of natural resources, the department of social and health services, and the city of Shoreline.</w:t>
      </w:r>
    </w:p>
    <w:p>
      <w:pPr>
        <w:spacing w:before="0" w:after="0" w:line="408" w:lineRule="exact"/>
        <w:ind w:left="0" w:right="0" w:firstLine="576"/>
        <w:jc w:val="left"/>
      </w:pPr>
      <w:r>
        <w:rPr/>
        <w:t xml:space="preserve">(3) The consultant recommendations must accomplish the following goals:</w:t>
      </w:r>
    </w:p>
    <w:p>
      <w:pPr>
        <w:spacing w:before="0" w:after="0" w:line="408" w:lineRule="exact"/>
        <w:ind w:left="0" w:right="0" w:firstLine="576"/>
        <w:jc w:val="left"/>
      </w:pPr>
      <w:r>
        <w:rPr/>
        <w:t xml:space="preserve">(a) Identify a site for a single-story nursing facility with a minimum of one hundred twenty beds and a site for a two-story nursing facility with a minimum of one hundred twenty beds, with an analysis of any corresponding staffing needs and the needs of the residents to ensure a sense of community and mobility;</w:t>
      </w:r>
    </w:p>
    <w:p>
      <w:pPr>
        <w:spacing w:before="0" w:after="0" w:line="408" w:lineRule="exact"/>
        <w:ind w:left="0" w:right="0" w:firstLine="576"/>
        <w:jc w:val="left"/>
      </w:pPr>
      <w:r>
        <w:rPr/>
        <w:t xml:space="preserve">(b) Identify potential sites for up to a forty-eight bed behavioral health facility; and</w:t>
      </w:r>
    </w:p>
    <w:p>
      <w:pPr>
        <w:spacing w:before="0" w:after="0" w:line="408" w:lineRule="exact"/>
        <w:ind w:left="0" w:right="0" w:firstLine="576"/>
        <w:jc w:val="left"/>
      </w:pPr>
      <w:r>
        <w:rPr/>
        <w:t xml:space="preserve">(c) Maximize the long-term revenue generating opportunities of the campus property while taking into consideration the infrastructure needs to accomplish the proposed development outlined in this subsection (3).</w:t>
      </w:r>
    </w:p>
    <w:p>
      <w:pPr>
        <w:spacing w:before="0" w:after="0" w:line="408" w:lineRule="exact"/>
        <w:ind w:left="0" w:right="0" w:firstLine="576"/>
        <w:jc w:val="left"/>
      </w:pPr>
      <w:r>
        <w:rPr/>
        <w:t xml:space="preserve">(4) A secondary recommendation may be submitted by the consultant that includes maximizing the long-term revenue generating opportunities of the campus property while taking into consideration the infrastructure needs to accomplish the proposed development outlined in subsections (3)(a) through (b) of this section and compatibility with the needs of the department of social and health services and the department of health, including the needs of the individuals they serve.</w:t>
      </w:r>
    </w:p>
    <w:p>
      <w:pPr>
        <w:spacing w:before="0" w:after="0" w:line="408" w:lineRule="exact"/>
        <w:ind w:left="0" w:right="0" w:firstLine="576"/>
        <w:jc w:val="left"/>
      </w:pPr>
      <w:r>
        <w:rPr/>
        <w:t xml:space="preserve">(5) It is the intent of the legislature to prioritize up to $125,000,000 in funding for the nursing facility replacement on the Fircrest residential habilitation center campus 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 The appropriations in this section are provided solely for an environmental impact statement that includes the following alternatives, at a minimum:</w:t>
      </w:r>
    </w:p>
    <w:p>
      <w:pPr>
        <w:spacing w:before="0" w:after="0" w:line="408" w:lineRule="exact"/>
        <w:ind w:left="0" w:right="0" w:firstLine="576"/>
        <w:jc w:val="left"/>
      </w:pPr>
      <w:r>
        <w:rPr>
          <w:u w:val="single"/>
        </w:rPr>
        <w:t xml:space="preserve">(a) Managed lake;</w:t>
      </w:r>
    </w:p>
    <w:p>
      <w:pPr>
        <w:spacing w:before="0" w:after="0" w:line="408" w:lineRule="exact"/>
        <w:ind w:left="0" w:right="0" w:firstLine="576"/>
        <w:jc w:val="left"/>
      </w:pPr>
      <w:r>
        <w:rPr>
          <w:u w:val="single"/>
        </w:rPr>
        <w:t xml:space="preserve">(b) Hybrid lake; and</w:t>
      </w:r>
    </w:p>
    <w:p>
      <w:pPr>
        <w:spacing w:before="0" w:after="0" w:line="408" w:lineRule="exact"/>
        <w:ind w:left="0" w:right="0" w:firstLine="576"/>
        <w:jc w:val="left"/>
      </w:pPr>
      <w:r>
        <w:rPr>
          <w:u w:val="single"/>
        </w:rPr>
        <w:t xml:space="preserve">(c) Estuary.</w:t>
      </w:r>
    </w:p>
    <w:p>
      <w:pPr>
        <w:spacing w:before="0" w:after="0" w:line="408" w:lineRule="exact"/>
        <w:ind w:left="0" w:right="0" w:firstLine="576"/>
        <w:jc w:val="left"/>
      </w:pPr>
      <w:r>
        <w:rPr>
          <w:u w:val="single"/>
        </w:rPr>
        <w:t xml:space="preserve">(2) A draft environmental impact statement with at least the three options in subsection (1) of this section must be submitted to legislative fiscal committees by June 30, 2021. It is the intent of the legislature that a final environmental impact statement that includes identification of a preferred alternative for Capitol Lake management must be submitted to legislative fiscal committees by June 30, 2022.</w:t>
      </w:r>
    </w:p>
    <w:p>
      <w:pPr>
        <w:spacing w:before="0" w:after="0" w:line="408" w:lineRule="exact"/>
        <w:ind w:left="0" w:right="0" w:firstLine="576"/>
        <w:jc w:val="left"/>
      </w:pPr>
      <w:r>
        <w:rPr>
          <w:u w:val="single"/>
        </w:rPr>
        <w:t xml:space="preserve">(3)</w:t>
      </w:r>
      <w:r>
        <w:rPr/>
        <w:t xml:space="preserve"> The </w:t>
      </w:r>
      <w:r>
        <w:t>((</w:t>
      </w:r>
      <w:r>
        <w:rPr>
          <w:strike/>
        </w:rPr>
        <w:t xml:space="preserve">reappropriation is</w:t>
      </w:r>
      <w:r>
        <w:t>))</w:t>
      </w:r>
      <w:r>
        <w:rPr/>
        <w:t xml:space="preserve"> </w:t>
      </w:r>
      <w:r>
        <w:rPr>
          <w:u w:val="single"/>
        </w:rPr>
        <w:t xml:space="preserve">appropriations are</w:t>
      </w:r>
      <w:r>
        <w:rPr/>
        <w:t xml:space="preserve"> subject to the provisions of section 1034, chapter 298, Laws of 2018.</w:t>
      </w:r>
    </w:p>
    <w:p>
      <w:pPr>
        <w:spacing w:before="0" w:after="0" w:line="408" w:lineRule="exact"/>
        <w:ind w:left="0" w:right="0" w:firstLine="576"/>
        <w:jc w:val="left"/>
      </w:pPr>
      <w:r>
        <w:rPr>
          <w:u w:val="single"/>
        </w:rPr>
        <w:t xml:space="preserve">(4) It is the intent of the legislature to fully fund future capital requests necessary to complete the Capitol Lake long-term management planning in accordance with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$1,450,000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$284,000</w:t>
      </w:r>
    </w:p>
    <w:p>
      <w:pPr>
        <w:tabs>
          <w:tab w:val="right" w:leader="dot" w:pos="9936"/>
        </w:tabs>
        <w:ind w:left="0" w:right="0" w:firstLine="1440"/>
      </w:pPr>
      <w:r>
        <w:rPr>
          <w:u w:val="single"/>
        </w:rPr>
        <w:t xml:space="preserve">Subtotal Appropriation</w:t>
      </w:r>
      <w:r>
        <w:tab/>
      </w:r>
      <w:r>
        <w:rPr>
          <w:u w:val="single"/>
        </w:rPr>
        <w:t xml:space="preserve">$1,734,000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$715,000</w:t>
      </w:r>
    </w:p>
    <w:p>
      <w:pPr>
        <w:tabs>
          <w:tab w:val="right" w:leader="dot" w:pos="9936"/>
        </w:tabs>
        <w:ind w:left="0" w:right="0" w:firstLine="1440"/>
      </w:pPr>
      <w:r>
        <w:rPr/>
        <w:t xml:space="preserve">TOTAL</w:t>
      </w:r>
      <w:r>
        <w:tab/>
      </w:r>
      <w:r>
        <w:rPr>
          <w:strike/>
        </w:rPr>
        <w:t xml:space="preserve">$4,250,000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1090</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t>((</w:t>
      </w:r>
      <w:r>
        <w:rPr>
          <w:strike/>
        </w:rPr>
        <w:t xml:space="preserve">Newhouse Replacement</w:t>
      </w:r>
      <w:r>
        <w:t>))</w:t>
      </w:r>
      <w:r>
        <w:rPr/>
        <w:t xml:space="preserve"> </w:t>
      </w:r>
      <w:r>
        <w:rPr>
          <w:u w:val="single"/>
        </w:rPr>
        <w:t xml:space="preserve">Legislative Campus Modernization</w:t>
      </w:r>
      <w:r>
        <w:rPr/>
        <w:t xml:space="preserve"> (92000020)</w:t>
      </w:r>
    </w:p>
    <w:p>
      <w:pPr>
        <w:spacing w:before="120" w:after="0" w:line="408" w:lineRule="exact"/>
        <w:ind w:left="0" w:right="0" w:firstLine="576"/>
        <w:jc w:val="left"/>
      </w:pPr>
      <w:r>
        <w:rPr>
          <w:u w:val="single"/>
        </w:rPr>
        <w:t xml:space="preserve">(1) The reappropriation in this section is subject to the following conditions and limitations: The final predesign for legislative campus modernization must be submitted to the office of financial management and legislative fiscal committees by September 1, 2020. The department must consult with the senate facilities and operations committee or their designee(s) and the house of representatives executive rules committee or their designee(s) during the development of and prior to finalizing and submitting the final predesign on September 1, 2020.</w:t>
      </w:r>
    </w:p>
    <w:p>
      <w:pPr>
        <w:spacing w:before="0" w:after="0" w:line="408" w:lineRule="exact"/>
        <w:ind w:left="0" w:right="0" w:firstLine="576"/>
        <w:jc w:val="left"/>
      </w:pPr>
      <w:r>
        <w:rPr>
          <w:u w:val="single"/>
        </w:rPr>
        <w:t xml:space="preserve">(a) With respect to the Irv Newhouse building replacement on opportunity site six, the final predesign must include demolition of buildings on opportunity site six, with the exception of the visitor center. The predesign must include details and costs for temporary office space on Capitol Campus, for which modular space is an option, to be used at least during the construction of the building for Irv Newhouse occupants. The predesign must also consider an additional floor for the Irv Newhouse building, and this component of predesign must not delay nor impact the final predesign deliverable date. The predesign must assume the following:</w:t>
      </w:r>
    </w:p>
    <w:p>
      <w:pPr>
        <w:spacing w:before="0" w:after="0" w:line="408" w:lineRule="exact"/>
        <w:ind w:left="0" w:right="0" w:firstLine="576"/>
        <w:jc w:val="left"/>
      </w:pPr>
      <w:r>
        <w:rPr>
          <w:u w:val="single"/>
        </w:rPr>
        <w:t xml:space="preserve">(i) Necessary program space required to support senate offices and support functions;</w:t>
      </w:r>
    </w:p>
    <w:p>
      <w:pPr>
        <w:spacing w:before="0" w:after="0" w:line="408" w:lineRule="exact"/>
        <w:ind w:left="0" w:right="0" w:firstLine="576"/>
        <w:jc w:val="left"/>
      </w:pPr>
      <w:r>
        <w:rPr>
          <w:u w:val="single"/>
        </w:rPr>
        <w:t xml:space="preserve">(ii) A building facade similar to the American neoclassical style of existing legislative buildings on Capitol Campus;</w:t>
      </w:r>
    </w:p>
    <w:p>
      <w:pPr>
        <w:spacing w:before="0" w:after="0" w:line="408" w:lineRule="exact"/>
        <w:ind w:left="0" w:right="0" w:firstLine="576"/>
        <w:jc w:val="left"/>
      </w:pPr>
      <w:r>
        <w:rPr>
          <w:u w:val="single"/>
        </w:rPr>
        <w:t xml:space="preserve">(iii) Member offices of similar size as member offices in the John A. Cherberg building;</w:t>
      </w:r>
    </w:p>
    <w:p>
      <w:pPr>
        <w:spacing w:before="0" w:after="0" w:line="408" w:lineRule="exact"/>
        <w:ind w:left="0" w:right="0" w:firstLine="576"/>
        <w:jc w:val="left"/>
      </w:pPr>
      <w:r>
        <w:rPr>
          <w:u w:val="single"/>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u w:val="single"/>
        </w:rPr>
        <w:t xml:space="preserve">(v)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(vi) Temporary office space on Capitol Campus, for which modular space is an option, to be used during the construction of the building. Maximizing efficient use of modular space with Pritchard renovation or replacement must be considered;</w:t>
      </w:r>
    </w:p>
    <w:p>
      <w:pPr>
        <w:spacing w:before="0" w:after="0" w:line="408" w:lineRule="exact"/>
        <w:ind w:left="0" w:right="0" w:firstLine="576"/>
        <w:jc w:val="left"/>
      </w:pPr>
      <w:r>
        <w:rPr>
          <w:u w:val="single"/>
        </w:rPr>
        <w:t xml:space="preserve">(vii) Demolition of the buildings, not including the visitor center, located on opportunity site six. Demolition costs must not exceed six hundred thousand dollars; and</w:t>
      </w:r>
    </w:p>
    <w:p>
      <w:pPr>
        <w:spacing w:before="0" w:after="0" w:line="408" w:lineRule="exact"/>
        <w:ind w:left="0" w:right="0" w:firstLine="576"/>
        <w:jc w:val="left"/>
      </w:pPr>
      <w:r>
        <w:rPr>
          <w:u w:val="single"/>
        </w:rPr>
        <w:t xml:space="preserve">(viii) At least bimonthly consultation with the senate facilities and operations committee or their designee(s).</w:t>
      </w:r>
    </w:p>
    <w:p>
      <w:pPr>
        <w:spacing w:before="0" w:after="0" w:line="408" w:lineRule="exact"/>
        <w:ind w:left="0" w:right="0" w:firstLine="576"/>
        <w:jc w:val="left"/>
      </w:pPr>
      <w:r>
        <w:rPr>
          <w:u w:val="single"/>
        </w:rPr>
        <w:t xml:space="preserve">(b) With respect to the Pritchard building replacement or renovation, and renovation of the third and fourth floors of the John L. O'Brien building, the predesign must assume the following:</w:t>
      </w:r>
    </w:p>
    <w:p>
      <w:pPr>
        <w:spacing w:before="0" w:after="0" w:line="408" w:lineRule="exact"/>
        <w:ind w:left="0" w:right="0" w:firstLine="576"/>
        <w:jc w:val="left"/>
      </w:pPr>
      <w:r>
        <w:rPr>
          <w:u w:val="single"/>
        </w:rPr>
        <w:t xml:space="preserve">(i) The necessary program space required to support house of representatives offices and support functions;</w:t>
      </w:r>
    </w:p>
    <w:p>
      <w:pPr>
        <w:spacing w:before="0" w:after="0" w:line="408" w:lineRule="exact"/>
        <w:ind w:left="0" w:right="0" w:firstLine="576"/>
        <w:jc w:val="left"/>
      </w:pPr>
      <w:r>
        <w:rPr>
          <w:u w:val="single"/>
        </w:rPr>
        <w:t xml:space="preserve">(ii)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(iii) Design and construction that meets net-zero-ready energy standards, with an energy use intensity of no greater than thirty-five;</w:t>
      </w:r>
    </w:p>
    <w:p>
      <w:pPr>
        <w:spacing w:before="0" w:after="0" w:line="408" w:lineRule="exact"/>
        <w:ind w:left="0" w:right="0" w:firstLine="576"/>
        <w:jc w:val="left"/>
      </w:pPr>
      <w:r>
        <w:rPr>
          <w:u w:val="single"/>
        </w:rPr>
        <w:t xml:space="preserve">(iv) The detail and cost of temporary office space on Capitol Campus, for which modular space is an option, to be used during the construction of the buildings for state employed occupants of any impacted building. Maximizing efficient use of modular space with the Newhouse replacement must be considered; and</w:t>
      </w:r>
    </w:p>
    <w:p>
      <w:pPr>
        <w:spacing w:before="0" w:after="0" w:line="408" w:lineRule="exact"/>
        <w:ind w:left="0" w:right="0" w:firstLine="576"/>
        <w:jc w:val="left"/>
      </w:pPr>
      <w:r>
        <w:rPr>
          <w:u w:val="single"/>
        </w:rPr>
        <w:t xml:space="preserve">(v) At least bimonthly consultation with the leadership of the house of representatives, the chief clerk of the house of representatives, or their designee(s), and tenants of any impacted buildings.</w:t>
      </w:r>
    </w:p>
    <w:p>
      <w:pPr>
        <w:spacing w:before="0" w:after="0" w:line="408" w:lineRule="exact"/>
        <w:ind w:left="0" w:right="0" w:firstLine="576"/>
        <w:jc w:val="left"/>
      </w:pPr>
      <w:r>
        <w:rPr>
          <w:u w:val="single"/>
        </w:rPr>
        <w:t xml:space="preserve">(c) The legislative campus modernization predesign must assume:</w:t>
      </w:r>
    </w:p>
    <w:p>
      <w:pPr>
        <w:spacing w:before="0" w:after="0" w:line="408" w:lineRule="exact"/>
        <w:ind w:left="0" w:right="0" w:firstLine="576"/>
        <w:jc w:val="left"/>
      </w:pPr>
      <w:r>
        <w:rPr>
          <w:u w:val="single"/>
        </w:rPr>
        <w:t xml:space="preserve">(i) Preference for the completion of construction of the Irv Newhouse building before the renovation or replacement of the Pritchard building and before the renovation of the third and fourth floors of the John L. O'Brien building;</w:t>
      </w:r>
    </w:p>
    <w:p>
      <w:pPr>
        <w:spacing w:before="0" w:after="0" w:line="408" w:lineRule="exact"/>
        <w:ind w:left="0" w:right="0" w:firstLine="576"/>
        <w:jc w:val="left"/>
      </w:pPr>
      <w:r>
        <w:rPr>
          <w:u w:val="single"/>
        </w:rPr>
        <w:t xml:space="preserve">(ii) The amount of parking on the capitol campus remains the same or increases as a result of the legislative campus modernization construction projects; and</w:t>
      </w:r>
    </w:p>
    <w:p>
      <w:pPr>
        <w:spacing w:before="0" w:after="0" w:line="408" w:lineRule="exact"/>
        <w:ind w:left="0" w:right="0" w:firstLine="576"/>
        <w:jc w:val="left"/>
      </w:pPr>
      <w:r>
        <w:rPr>
          <w:u w:val="single"/>
        </w:rPr>
        <w:t xml:space="preserve">(iii) Options for relocation of the occupants of impacted buildings that are not employed by the state to alternative locations, including, but not limited to, the visitor center.</w:t>
      </w:r>
    </w:p>
    <w:p>
      <w:pPr>
        <w:spacing w:before="0" w:after="0" w:line="408" w:lineRule="exact"/>
        <w:ind w:left="0" w:right="0" w:firstLine="576"/>
        <w:jc w:val="left"/>
      </w:pPr>
      <w:r>
        <w:rPr>
          <w:u w:val="single"/>
        </w:rPr>
        <w:t xml:space="preserve">(d) The legislative campus modernization predesign must include an analysis of comparative costs and benefits of locations for needed space, to include the following considerations:</w:t>
      </w:r>
    </w:p>
    <w:p>
      <w:pPr>
        <w:spacing w:before="0" w:after="0" w:line="408" w:lineRule="exact"/>
        <w:ind w:left="0" w:right="0" w:firstLine="576"/>
        <w:jc w:val="left"/>
      </w:pPr>
      <w:r>
        <w:rPr>
          <w:u w:val="single"/>
        </w:rPr>
        <w:t xml:space="preserve">(i) An additional floor added to the Irv Newhouse building replacement, and this component of design must not delay nor impact the final predesign deliverable date;</w:t>
      </w:r>
    </w:p>
    <w:p>
      <w:pPr>
        <w:spacing w:before="0" w:after="0" w:line="408" w:lineRule="exact"/>
        <w:ind w:left="0" w:right="0" w:firstLine="576"/>
        <w:jc w:val="left"/>
      </w:pPr>
      <w:r>
        <w:rPr>
          <w:u w:val="single"/>
        </w:rPr>
        <w:t xml:space="preserve">(ii) Additional space added to the Pritchard replacement or renovation;</w:t>
      </w:r>
    </w:p>
    <w:p>
      <w:pPr>
        <w:spacing w:before="0" w:after="0" w:line="408" w:lineRule="exact"/>
        <w:ind w:left="0" w:right="0" w:firstLine="576"/>
        <w:jc w:val="left"/>
      </w:pPr>
      <w:r>
        <w:rPr>
          <w:u w:val="single"/>
        </w:rPr>
        <w:t xml:space="preserve">(iii) The impact to options to maintain, or increase, the amount of parking on Capitol Campus; and</w:t>
      </w:r>
    </w:p>
    <w:p>
      <w:pPr>
        <w:spacing w:before="0" w:after="0" w:line="408" w:lineRule="exact"/>
        <w:ind w:left="0" w:right="0" w:firstLine="576"/>
        <w:jc w:val="left"/>
      </w:pPr>
      <w:r>
        <w:rPr>
          <w:u w:val="single"/>
        </w:rPr>
        <w:t xml:space="preserve">(iv) Space needed for legislative support agencies.</w:t>
      </w:r>
    </w:p>
    <w:p>
      <w:pPr>
        <w:spacing w:before="0" w:after="0" w:line="408" w:lineRule="exact"/>
        <w:ind w:left="0" w:right="0" w:firstLine="576"/>
        <w:jc w:val="left"/>
      </w:pPr>
      <w:r>
        <w:rPr>
          <w:u w:val="single"/>
        </w:rPr>
        <w:t xml:space="preserve">(e) The final predesign must include an analysis of the relative costs and benefits of designing and constructing the projects authorized under this section under a single contract or individual subproject contracts, based on an evaluation of, at least, the following criteria:</w:t>
      </w:r>
    </w:p>
    <w:p>
      <w:pPr>
        <w:spacing w:before="0" w:after="0" w:line="408" w:lineRule="exact"/>
        <w:ind w:left="0" w:right="0" w:firstLine="576"/>
        <w:jc w:val="left"/>
      </w:pPr>
      <w:r>
        <w:rPr>
          <w:u w:val="single"/>
        </w:rPr>
        <w:t xml:space="preserve">(i) The interdependency and interaction of the design and construction phases of the subprojects;</w:t>
      </w:r>
    </w:p>
    <w:p>
      <w:pPr>
        <w:spacing w:before="0" w:after="0" w:line="408" w:lineRule="exact"/>
        <w:ind w:left="0" w:right="0" w:firstLine="576"/>
        <w:jc w:val="left"/>
      </w:pPr>
      <w:r>
        <w:rPr>
          <w:u w:val="single"/>
        </w:rPr>
        <w:t xml:space="preserve">(ii) Subproject phasing and sequencing, including the timing and utilization of modular temporary office space on Capitol Campus during the construction phases;</w:t>
      </w:r>
    </w:p>
    <w:p>
      <w:pPr>
        <w:spacing w:before="0" w:after="0" w:line="408" w:lineRule="exact"/>
        <w:ind w:left="0" w:right="0" w:firstLine="576"/>
        <w:jc w:val="left"/>
      </w:pPr>
      <w:r>
        <w:rPr>
          <w:u w:val="single"/>
        </w:rPr>
        <w:t xml:space="preserve">(iii) Potential cost efficiencies under each subproject;</w:t>
      </w:r>
    </w:p>
    <w:p>
      <w:pPr>
        <w:spacing w:before="0" w:after="0" w:line="408" w:lineRule="exact"/>
        <w:ind w:left="0" w:right="0" w:firstLine="576"/>
        <w:jc w:val="left"/>
      </w:pPr>
      <w:r>
        <w:rPr>
          <w:u w:val="single"/>
        </w:rPr>
        <w:t xml:space="preserve">(iv) Provide an evaluation for the most efficient and effective contracting method for subproject delivery, including design-bid-build, general contractor/construction manager, and design-build for each subproject; and</w:t>
      </w:r>
    </w:p>
    <w:p>
      <w:pPr>
        <w:spacing w:before="0" w:after="0" w:line="408" w:lineRule="exact"/>
        <w:ind w:left="0" w:right="0" w:firstLine="576"/>
        <w:jc w:val="left"/>
      </w:pPr>
      <w:r>
        <w:rPr>
          <w:u w:val="single"/>
        </w:rPr>
        <w:t xml:space="preserve">(v) Other collateral impacts.</w:t>
      </w:r>
    </w:p>
    <w:p>
      <w:pPr>
        <w:spacing w:before="0" w:after="0" w:line="408" w:lineRule="exact"/>
        <w:ind w:left="0" w:right="0" w:firstLine="576"/>
        <w:jc w:val="left"/>
      </w:pPr>
      <w:r>
        <w:rPr>
          <w:u w:val="single"/>
        </w:rPr>
        <w:t xml:space="preserve">(f) The department must have a check-in meeting by October 1, 2020, with the administrative office of the senate, the administrative office of the house of representatives, and the legislative capital budget leads. This check-in meeting must be after the predesign is submitted to the office of financial management and legislative fiscal committees.</w:t>
      </w:r>
    </w:p>
    <w:p>
      <w:pPr>
        <w:spacing w:before="0" w:after="0" w:line="408" w:lineRule="exact"/>
        <w:ind w:left="0" w:right="0" w:firstLine="576"/>
        <w:jc w:val="left"/>
      </w:pPr>
      <w:r>
        <w:rPr>
          <w:u w:val="single"/>
        </w:rPr>
        <w:t xml:space="preserve">(2) The appropriations in this section are subject to the following conditions and limitations: The new appropriations must be coded and tracked as separate discreet subprojects in the agency financial reporting system.</w:t>
      </w:r>
    </w:p>
    <w:p>
      <w:pPr>
        <w:spacing w:before="0" w:after="0" w:line="408" w:lineRule="exact"/>
        <w:ind w:left="0" w:right="0" w:firstLine="576"/>
        <w:jc w:val="left"/>
      </w:pPr>
      <w:r>
        <w:rPr>
          <w:u w:val="single"/>
        </w:rPr>
        <w:t xml:space="preserve">(a) $3,370,000 of the appropriation is provided solely for the Irv Newhouse building replacement, and the appropriation in this subsection (2)(a) is provided solely for design and construction of the Irv Newhouse building replacement for the senate, located on opportunity site six. The design must assume:</w:t>
      </w:r>
    </w:p>
    <w:p>
      <w:pPr>
        <w:spacing w:before="0" w:after="0" w:line="408" w:lineRule="exact"/>
        <w:ind w:left="0" w:right="0" w:firstLine="576"/>
        <w:jc w:val="left"/>
      </w:pPr>
      <w:r>
        <w:rPr>
          <w:u w:val="single"/>
        </w:rPr>
        <w:t xml:space="preserve">(i) Necessary program space required to support senate offices and support functions;</w:t>
      </w:r>
    </w:p>
    <w:p>
      <w:pPr>
        <w:spacing w:before="0" w:after="0" w:line="408" w:lineRule="exact"/>
        <w:ind w:left="0" w:right="0" w:firstLine="576"/>
        <w:jc w:val="left"/>
      </w:pPr>
      <w:r>
        <w:rPr>
          <w:u w:val="single"/>
        </w:rPr>
        <w:t xml:space="preserve">(ii) A building facade similar to the American neoclassical style of existing legislative buildings on Capitol Campus;</w:t>
      </w:r>
    </w:p>
    <w:p>
      <w:pPr>
        <w:spacing w:before="0" w:after="0" w:line="408" w:lineRule="exact"/>
        <w:ind w:left="0" w:right="0" w:firstLine="576"/>
        <w:jc w:val="left"/>
      </w:pPr>
      <w:r>
        <w:rPr>
          <w:u w:val="single"/>
        </w:rPr>
        <w:t xml:space="preserve">(iii) Member offices of similar size as member offices in the John A. Cherberg building;</w:t>
      </w:r>
    </w:p>
    <w:p>
      <w:pPr>
        <w:spacing w:before="0" w:after="0" w:line="408" w:lineRule="exact"/>
        <w:ind w:left="0" w:right="0" w:firstLine="576"/>
        <w:jc w:val="left"/>
      </w:pPr>
      <w:r>
        <w:rPr>
          <w:u w:val="single"/>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u w:val="single"/>
        </w:rPr>
        <w:t xml:space="preserve">(v)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(vi) Temporary office space on Capitol Campus, for which modular space is an option, to be used during the construction of the building. Maximizing efficient use of modular space with Pritchard renovation must be considered;</w:t>
      </w:r>
    </w:p>
    <w:p>
      <w:pPr>
        <w:spacing w:before="0" w:after="0" w:line="408" w:lineRule="exact"/>
        <w:ind w:left="0" w:right="0" w:firstLine="576"/>
        <w:jc w:val="left"/>
      </w:pPr>
      <w:r>
        <w:rPr>
          <w:u w:val="single"/>
        </w:rPr>
        <w:t xml:space="preserve">(vii) Demolition of the buildings, not including the visitor center, located on opportunity site six. Demolition costs must not exceed six hundred thousand dollars;</w:t>
      </w:r>
    </w:p>
    <w:p>
      <w:pPr>
        <w:spacing w:before="0" w:after="0" w:line="408" w:lineRule="exact"/>
        <w:ind w:left="0" w:right="0" w:firstLine="576"/>
        <w:jc w:val="left"/>
      </w:pPr>
      <w:r>
        <w:rPr>
          <w:u w:val="single"/>
        </w:rPr>
        <w:t xml:space="preserve">(viii) At least bimonthly consultation with the leadership of the senate, or their designee(s), and Irv Newhouse tenants; and</w:t>
      </w:r>
    </w:p>
    <w:p>
      <w:pPr>
        <w:spacing w:before="0" w:after="0" w:line="408" w:lineRule="exact"/>
        <w:ind w:left="0" w:right="0" w:firstLine="576"/>
        <w:jc w:val="left"/>
      </w:pPr>
      <w:r>
        <w:rPr>
          <w:u w:val="single"/>
        </w:rPr>
        <w:t xml:space="preserve">(ix) Procurement of the design solution will be completed by February 1, 2021, for the Irv Newhouse building replacement.</w:t>
      </w:r>
    </w:p>
    <w:p>
      <w:pPr>
        <w:spacing w:before="0" w:after="0" w:line="408" w:lineRule="exact"/>
        <w:ind w:left="0" w:right="0" w:firstLine="576"/>
        <w:jc w:val="left"/>
      </w:pPr>
      <w:r>
        <w:rPr>
          <w:u w:val="single"/>
        </w:rPr>
        <w:t xml:space="preserve">(b) $6,530,000 of the appropriation is provided solely for the Pritchard building replacement or renovation, and the renovation of the third and fourth floors of the John L. O'Brien building. The appropriation in this subsection is provided solely for the design and construction and assumes:</w:t>
      </w:r>
    </w:p>
    <w:p>
      <w:pPr>
        <w:spacing w:before="0" w:after="0" w:line="408" w:lineRule="exact"/>
        <w:ind w:left="0" w:right="0" w:firstLine="576"/>
        <w:jc w:val="left"/>
      </w:pPr>
      <w:r>
        <w:rPr>
          <w:u w:val="single"/>
        </w:rPr>
        <w:t xml:space="preserve">(i) The necessary program space required to support house of representatives offices and support functions;</w:t>
      </w:r>
    </w:p>
    <w:p>
      <w:pPr>
        <w:spacing w:before="0" w:after="0" w:line="408" w:lineRule="exact"/>
        <w:ind w:left="0" w:right="0" w:firstLine="576"/>
        <w:jc w:val="left"/>
      </w:pPr>
      <w:r>
        <w:rPr>
          <w:u w:val="single"/>
        </w:rPr>
        <w:t xml:space="preserve">(ii)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u w:val="single"/>
        </w:rPr>
        <w:t xml:space="preserve">(iii)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u w:val="single"/>
        </w:rPr>
        <w:t xml:space="preserve">(iv)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(v) Temporary office space on Capitol Campus, for which modular space is an option, to be used during the construction of the building. Maximizing efficient use of modular space with Newhouse replacement must be considered; and</w:t>
      </w:r>
    </w:p>
    <w:p>
      <w:pPr>
        <w:spacing w:before="0" w:after="0" w:line="408" w:lineRule="exact"/>
        <w:ind w:left="0" w:right="0" w:firstLine="576"/>
        <w:jc w:val="left"/>
      </w:pPr>
      <w:r>
        <w:rPr>
          <w:u w:val="single"/>
        </w:rPr>
        <w:t xml:space="preserve">(vi) At least bimonthly consultation with the leadership of the house of representatives, the chief clerk of the house of representatives, or their designee(s), and tenants of any impacted building.</w:t>
      </w:r>
    </w:p>
    <w:p>
      <w:pPr>
        <w:spacing w:before="0" w:after="0" w:line="408" w:lineRule="exact"/>
        <w:ind w:left="0" w:right="0" w:firstLine="576"/>
        <w:jc w:val="left"/>
      </w:pPr>
      <w:r>
        <w:rPr>
          <w:u w:val="single"/>
        </w:rPr>
        <w:t xml:space="preserve">(c) $100,000 of the appropriation is provided solely for the completion of predesign efforts as described in subsection (1) of this 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$89,000,000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$99,450,000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to construct a building on the capitol campus to house the office of the insurance commissioner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(1) In determining the program space required, the predesign must consider:</w:t>
      </w:r>
    </w:p>
    <w:p>
      <w:pPr>
        <w:spacing w:before="0" w:after="0" w:line="408" w:lineRule="exact"/>
        <w:ind w:left="0" w:right="0" w:firstLine="576"/>
        <w:jc w:val="left"/>
      </w:pPr>
      <w:r>
        <w:rPr/>
        <w:t xml:space="preserve">(a) The necessary program space required to support the office of the insurance commissioner </w:t>
      </w:r>
      <w:r>
        <w:rPr>
          <w:u w:val="single"/>
        </w:rPr>
        <w:t xml:space="preserve">and the department of children, youth, and families</w:t>
      </w:r>
      <w:r>
        <w:rPr/>
        <w:t xml:space="preserve">, to include detail on current space usage </w:t>
      </w:r>
      <w:r>
        <w:rPr>
          <w:u w:val="single"/>
        </w:rPr>
        <w:t xml:space="preserve">in Thurston county</w:t>
      </w:r>
      <w:r>
        <w:rPr/>
        <w:t xml:space="preserve"> by facility compared to proposed space usage; and</w:t>
      </w:r>
    </w:p>
    <w:p>
      <w:pPr>
        <w:spacing w:before="0" w:after="0" w:line="408" w:lineRule="exact"/>
        <w:ind w:left="0" w:right="0" w:firstLine="576"/>
        <w:jc w:val="left"/>
      </w:pPr>
      <w:r>
        <w:rPr/>
        <w:t xml:space="preserve">(b) Parking impacts of new office space construction.</w:t>
      </w:r>
    </w:p>
    <w:p>
      <w:pPr>
        <w:spacing w:before="0" w:after="0" w:line="408" w:lineRule="exact"/>
        <w:ind w:left="0" w:right="0" w:firstLine="576"/>
        <w:jc w:val="left"/>
      </w:pPr>
      <w:r>
        <w:rPr/>
        <w:t xml:space="preserve">(2) The study must consider, at a minimum:</w:t>
      </w:r>
    </w:p>
    <w:p>
      <w:pPr>
        <w:spacing w:before="0" w:after="0" w:line="408" w:lineRule="exact"/>
        <w:ind w:left="0" w:right="0" w:firstLine="576"/>
        <w:jc w:val="left"/>
      </w:pPr>
      <w:r>
        <w:rPr/>
        <w:t xml:space="preserve">(a) The potential to fund design and construction of the building from sources other than state general obligation bonds;</w:t>
      </w:r>
    </w:p>
    <w:p>
      <w:pPr>
        <w:spacing w:before="0" w:after="0" w:line="408" w:lineRule="exact"/>
        <w:ind w:left="0" w:right="0" w:firstLine="576"/>
        <w:jc w:val="left"/>
      </w:pPr>
      <w:r>
        <w:rPr/>
        <w:t xml:space="preserve">(b) The financial cost analysis of current facility leases compared to the cost of a financial contract for the new building, to include operating budget cost impacts by fund source by fiscal year; and</w:t>
      </w:r>
    </w:p>
    <w:p>
      <w:pPr>
        <w:spacing w:before="0" w:after="0" w:line="408" w:lineRule="exact"/>
        <w:ind w:left="0" w:right="0" w:firstLine="576"/>
        <w:jc w:val="left"/>
      </w:pPr>
      <w:r>
        <w:rPr/>
        <w:t xml:space="preserve">(c) The following opportunity sites for the building, detailed in the 2017 state capitol development site study:</w:t>
      </w:r>
    </w:p>
    <w:p>
      <w:pPr>
        <w:spacing w:before="0" w:after="0" w:line="408" w:lineRule="exact"/>
        <w:ind w:left="0" w:right="0" w:firstLine="576"/>
        <w:jc w:val="left"/>
      </w:pPr>
      <w:r>
        <w:rPr/>
        <w:t xml:space="preserve">(i) Site 1, the general administration building;</w:t>
      </w:r>
    </w:p>
    <w:p>
      <w:pPr>
        <w:spacing w:before="0" w:after="0" w:line="408" w:lineRule="exact"/>
        <w:ind w:left="0" w:right="0" w:firstLine="576"/>
        <w:jc w:val="left"/>
      </w:pPr>
      <w:r>
        <w:rPr/>
        <w:t xml:space="preserve">(ii) Site 12, the professional arts building; </w:t>
      </w:r>
      <w:r>
        <w:rPr>
          <w:u w:val="single"/>
        </w:rPr>
        <w:t xml:space="preserve">and</w:t>
      </w:r>
    </w:p>
    <w:p>
      <w:pPr>
        <w:spacing w:before="0" w:after="0" w:line="408" w:lineRule="exact"/>
        <w:ind w:left="0" w:right="0" w:firstLine="576"/>
        <w:jc w:val="left"/>
      </w:pPr>
      <w:r>
        <w:rPr/>
        <w:t xml:space="preserve">(iii) </w:t>
      </w:r>
      <w:r>
        <w:t>((</w:t>
      </w:r>
      <w:r>
        <w:rPr>
          <w:strike/>
        </w:rPr>
        <w:t xml:space="preserve">Site 7, the old IBM building; and</w:t>
      </w:r>
    </w:p>
    <w:p>
      <w:pPr>
        <w:spacing w:before="0" w:after="0" w:line="408" w:lineRule="exact"/>
        <w:ind w:left="0" w:right="0" w:firstLine="576"/>
        <w:jc w:val="left"/>
      </w:pPr>
      <w:r>
        <w:rPr>
          <w:strike/>
        </w:rPr>
        <w:t xml:space="preserve">(iv)</w:t>
      </w:r>
      <w:r>
        <w:t>))</w:t>
      </w:r>
      <w:r>
        <w:rPr/>
        <w:t xml:space="preserve"> Site 6B, the visitor center;</w:t>
      </w:r>
    </w:p>
    <w:p>
      <w:pPr>
        <w:spacing w:before="0" w:after="0" w:line="408" w:lineRule="exact"/>
        <w:ind w:left="0" w:right="0" w:firstLine="576"/>
        <w:jc w:val="left"/>
      </w:pPr>
      <w:r>
        <w:rPr/>
        <w:t xml:space="preserve">(3) The building must be a:</w:t>
      </w:r>
    </w:p>
    <w:p>
      <w:pPr>
        <w:spacing w:before="0" w:after="0" w:line="408" w:lineRule="exact"/>
        <w:ind w:left="0" w:right="0" w:firstLine="576"/>
        <w:jc w:val="left"/>
      </w:pPr>
      <w:r>
        <w:rPr/>
        <w:t xml:space="preserve">(a) High performance building and meet net-zero-ready standards, with an energy use intensity of no greater than thirty-five;</w:t>
      </w:r>
    </w:p>
    <w:p>
      <w:pPr>
        <w:spacing w:before="0" w:after="0" w:line="408" w:lineRule="exact"/>
        <w:ind w:left="0" w:right="0" w:firstLine="576"/>
        <w:jc w:val="left"/>
      </w:pPr>
      <w:r>
        <w:rPr/>
        <w:t xml:space="preserve">(b) Building construction that must be procured using a performance-based method such as design-build and must include an energy performance guarantee comparing actual performance data with the energy design target; and</w:t>
      </w:r>
    </w:p>
    <w:p>
      <w:pPr>
        <w:spacing w:before="0" w:after="0" w:line="408" w:lineRule="exact"/>
        <w:ind w:left="0" w:right="0" w:firstLine="576"/>
        <w:jc w:val="left"/>
      </w:pPr>
      <w:r>
        <w:rPr/>
        <w:t xml:space="preserve">(c) Design that includes cross-laminated timber products.</w:t>
      </w:r>
    </w:p>
    <w:p>
      <w:pPr>
        <w:spacing w:before="0" w:after="0" w:line="408" w:lineRule="exact"/>
        <w:ind w:left="0" w:right="0" w:firstLine="576"/>
        <w:jc w:val="left"/>
      </w:pPr>
      <w:r>
        <w:rPr/>
        <w:t xml:space="preserve">(4) The predesign study must result in:</w:t>
      </w:r>
    </w:p>
    <w:p>
      <w:pPr>
        <w:spacing w:before="0" w:after="0" w:line="408" w:lineRule="exact"/>
        <w:ind w:left="0" w:right="0" w:firstLine="576"/>
        <w:jc w:val="left"/>
      </w:pPr>
      <w:r>
        <w:rPr/>
        <w:t xml:space="preserve">(a) A preliminary report being submitted to the fiscal committees of the legislature by February 28, 2020; and</w:t>
      </w:r>
    </w:p>
    <w:p>
      <w:pPr>
        <w:spacing w:before="0" w:after="0" w:line="408" w:lineRule="exact"/>
        <w:ind w:left="0" w:right="0" w:firstLine="576"/>
        <w:jc w:val="left"/>
      </w:pPr>
      <w:r>
        <w:rPr/>
        <w:t xml:space="preserve">(b) A final report being submitted to the fiscal committees of the legislature by June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Insurance Commissioners Regulatory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w:t>
      </w:r>
      <w:r>
        <w:rPr>
          <w:u w:val="single"/>
        </w:rPr>
        <w:t xml:space="preserve">and to complete a predesign</w:t>
      </w:r>
      <w:r>
        <w:rPr/>
        <w:t xml:space="preserve">. If the department has not signed a purchase and sale agreement by June 30, 2021, the amounts provided in this section shall lapse. </w:t>
      </w:r>
      <w:r>
        <w:rPr>
          <w:u w:val="single"/>
        </w:rPr>
        <w:t xml:space="preserve">The department must work to secure federal funding to cover a portion of the costs for design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$7,055,000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$83,900,000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$90,500,000</w:t>
      </w:r>
    </w:p>
    <w:p>
      <w:pPr>
        <w:spacing w:before="0" w:after="0" w:line="408" w:lineRule="exact"/>
        <w:ind w:left="0" w:right="0" w:firstLine="0"/>
        <w:jc w:val="left"/>
        <w:tabs>
          <w:tab w:val="right" w:leader="none" w:pos="9936"/>
        </w:tabs>
      </w:pPr>
      <w:r>
        <w:tab/>
      </w:r>
      <w:r>
        <w:rPr>
          <w:u w:val="single"/>
        </w:rPr>
        <w:t xml:space="preserve">$7,055,000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1005</w:t>
      </w:r>
      <w:r>
        <w:rPr/>
        <w:t xml:space="preserve"> (uncodified); and</w:t>
      </w:r>
    </w:p>
    <w:p>
      <w:pPr>
        <w:spacing w:before="0" w:after="0" w:line="408" w:lineRule="exact"/>
        <w:ind w:left="0" w:right="0" w:firstLine="576"/>
        <w:jc w:val="left"/>
      </w:pPr>
      <w:r>
        <w:t>(2)</w:t>
      </w:r>
      <w:r>
        <w:rPr/>
        <w:t xml:space="preserve">2019 c 413 s 1059</w:t>
      </w:r>
      <w:r>
        <w:rPr/>
        <w:t xml:space="preserve"> (uncodified).</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2019 c 413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$1,888,000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$470,000</w:t>
      </w:r>
    </w:p>
    <w:p>
      <w:pPr>
        <w:tabs>
          <w:tab w:val="right" w:leader="none" w:pos="9936"/>
        </w:tabs>
        <w:ind w:left="0" w:right="0" w:firstLine="1440"/>
      </w:pPr>
      <w:r>
        <w:tab/>
      </w:r>
      <w:r>
        <w:rPr>
          <w:u w:val="single"/>
        </w:rPr>
        <w:t xml:space="preserve">$1,888,000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CRIMINAL JUSTICE TRAINING COMMISSION</w:t>
      </w:r>
    </w:p>
    <w:p>
      <w:pPr>
        <w:spacing w:before="0" w:after="0" w:line="408" w:lineRule="exact"/>
        <w:ind w:left="0" w:right="0" w:firstLine="576"/>
        <w:jc w:val="left"/>
      </w:pPr>
      <w:r>
        <w:rPr/>
        <w:t xml:space="preserve">Training Facility Capital and Functional Needs Assessment (91000002)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capital and functional needs assessment of the criminal justice training center that includes an evaluation of:</w:t>
      </w:r>
    </w:p>
    <w:p>
      <w:pPr>
        <w:spacing w:before="0" w:after="0" w:line="408" w:lineRule="exact"/>
        <w:ind w:left="0" w:right="0" w:firstLine="576"/>
        <w:jc w:val="left"/>
      </w:pPr>
      <w:r>
        <w:rPr/>
        <w:t xml:space="preserve">(a) The current condition of the facilities;</w:t>
      </w:r>
    </w:p>
    <w:p>
      <w:pPr>
        <w:spacing w:before="0" w:after="0" w:line="408" w:lineRule="exact"/>
        <w:ind w:left="0" w:right="0" w:firstLine="576"/>
        <w:jc w:val="left"/>
      </w:pPr>
      <w:r>
        <w:rPr/>
        <w:t xml:space="preserve">(b) Capital needs to safely and effectively facilitate current and future law enforcement training; and</w:t>
      </w:r>
    </w:p>
    <w:p>
      <w:pPr>
        <w:spacing w:before="0" w:after="0" w:line="408" w:lineRule="exact"/>
        <w:ind w:left="0" w:right="0" w:firstLine="576"/>
        <w:jc w:val="left"/>
      </w:pPr>
      <w:r>
        <w:rPr/>
        <w:t xml:space="preserve">(c) Potential alternative funding sources to finance future capital needs, including, but not limited to:</w:t>
      </w:r>
    </w:p>
    <w:p>
      <w:pPr>
        <w:spacing w:before="0" w:after="0" w:line="408" w:lineRule="exact"/>
        <w:ind w:left="0" w:right="0" w:firstLine="576"/>
        <w:jc w:val="left"/>
      </w:pPr>
      <w:r>
        <w:rPr/>
        <w:t xml:space="preserve">(i) Reimbursement from law enforcement agencies; and</w:t>
      </w:r>
    </w:p>
    <w:p>
      <w:pPr>
        <w:spacing w:before="0" w:after="0" w:line="408" w:lineRule="exact"/>
        <w:ind w:left="0" w:right="0" w:firstLine="576"/>
        <w:jc w:val="left"/>
      </w:pPr>
      <w:r>
        <w:rPr/>
        <w:t xml:space="preserve">(ii) Public-private partnerships.</w:t>
      </w:r>
    </w:p>
    <w:p>
      <w:pPr>
        <w:spacing w:before="0" w:after="0" w:line="408" w:lineRule="exact"/>
        <w:ind w:left="0" w:right="0" w:firstLine="576"/>
        <w:jc w:val="left"/>
      </w:pPr>
      <w:r>
        <w:rPr/>
        <w:t xml:space="preserve">(2) Additionally, the assessment must compare the benefits and costs of alternative methods to address capital and function needs, including but not limited to:</w:t>
      </w:r>
    </w:p>
    <w:p>
      <w:pPr>
        <w:spacing w:before="0" w:after="0" w:line="408" w:lineRule="exact"/>
        <w:ind w:left="0" w:right="0" w:firstLine="576"/>
        <w:jc w:val="left"/>
      </w:pPr>
      <w:r>
        <w:rPr/>
        <w:t xml:space="preserve">(a) Fully modernizing the facilities located at the current location; and</w:t>
      </w:r>
    </w:p>
    <w:p>
      <w:pPr>
        <w:spacing w:before="0" w:after="0" w:line="408" w:lineRule="exact"/>
        <w:ind w:left="0" w:right="0" w:firstLine="576"/>
        <w:jc w:val="left"/>
      </w:pPr>
      <w:r>
        <w:rPr/>
        <w:t xml:space="preserve">(b) Relocating the training center to a new location.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tabs>
          <w:tab w:val="right" w:leader="dot" w:pos="9936"/>
        </w:tabs>
        <w:ind w:left="0" w:right="0" w:firstLine="1440"/>
      </w:pPr>
      <w:r>
        <w:rPr/>
        <w:t xml:space="preserve">Subtotal Reappropriation</w:t>
      </w:r>
      <w:r>
        <w:tab/>
      </w:r>
      <w:r>
        <w:t>((</w:t>
      </w:r>
      <w:r>
        <w:rPr>
          <w:strike/>
        </w:rPr>
        <w:t xml:space="preserve">$684,000</w:t>
      </w:r>
      <w:r>
        <w:t>))</w:t>
      </w:r>
    </w:p>
    <w:p>
      <w:pPr>
        <w:spacing w:before="0" w:after="0" w:line="408" w:lineRule="exact"/>
        <w:ind w:left="0" w:right="0" w:firstLine="0"/>
        <w:jc w:val="left"/>
        <w:tabs>
          <w:tab w:val="right" w:leader="none" w:pos="9936"/>
        </w:tabs>
      </w:pPr>
      <w:r>
        <w:tab/>
      </w:r>
      <w:r>
        <w:rPr>
          <w:u w:val="single"/>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2010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$612,000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$855,000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replacement of the entire roof on the 2010 building with asphalt shingles.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Adult Training Program (92000036)</w:t>
      </w:r>
    </w:p>
    <w:p>
      <w:pPr>
        <w:spacing w:before="120" w:after="0" w:line="408" w:lineRule="exact"/>
        <w:ind w:left="0" w:right="0" w:firstLine="576"/>
        <w:jc w:val="left"/>
      </w:pPr>
      <w:r>
        <w:rPr/>
        <w:t xml:space="preserve">The appropriation in this section is subject to the following conditions and limitations: The appropriation is provided solely for design of the renovation of building 66 on the Fircrest campus for the permanent relocation of the adult training program for residents of the Fircrest residential habilitation center. The design must include a plan for accommodating all activities of the adult training program currently housed in the existing adult training program building located in the northeast section of the campus and the activities currently housed in the activities building located northwest of building 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$11,015,000</w:t>
      </w:r>
      <w:r>
        <w:t>))</w:t>
      </w:r>
    </w:p>
    <w:p>
      <w:pPr>
        <w:spacing w:before="0" w:after="0" w:line="408" w:lineRule="exact"/>
        <w:ind w:left="0" w:right="0" w:firstLine="0"/>
        <w:jc w:val="left"/>
        <w:tabs>
          <w:tab w:val="right" w:leader="none" w:pos="9936"/>
        </w:tabs>
      </w:pPr>
      <w:r>
        <w:tab/>
      </w:r>
      <w:r>
        <w:rPr>
          <w:u w:val="single"/>
        </w:rPr>
        <w:t xml:space="preserve">$13,385,000</w:t>
      </w:r>
    </w:p>
    <w:p>
      <w:pPr>
        <w:tabs>
          <w:tab w:val="right" w:leader="dot" w:pos="9936"/>
        </w:tabs>
        <w:ind w:left="0" w:right="0" w:firstLine="1440"/>
      </w:pPr>
      <w:r>
        <w:rPr/>
        <w:t xml:space="preserve">Subtotal Appropriation</w:t>
      </w:r>
      <w:r>
        <w:tab/>
      </w:r>
      <w:r>
        <w:t>((</w:t>
      </w:r>
      <w:r>
        <w:rPr>
          <w:strike/>
        </w:rPr>
        <w:t xml:space="preserve">$12,680,000</w:t>
      </w:r>
      <w:r>
        <w:t>))</w:t>
      </w:r>
    </w:p>
    <w:p>
      <w:pPr>
        <w:spacing w:before="0" w:after="0" w:line="408" w:lineRule="exact"/>
        <w:ind w:left="0" w:right="0" w:firstLine="0"/>
        <w:jc w:val="left"/>
        <w:tabs>
          <w:tab w:val="right" w:leader="none" w:pos="9936"/>
        </w:tabs>
      </w:pPr>
      <w:r>
        <w:tab/>
      </w:r>
      <w:r>
        <w:rPr>
          <w:u w:val="single"/>
        </w:rPr>
        <w:t xml:space="preserve">$15,050,000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strike/>
        </w:rPr>
        <w:t xml:space="preserve">$172,025,000</w:t>
      </w:r>
    </w:p>
    <w:p>
      <w:pPr>
        <w:tabs>
          <w:tab w:val="right" w:leader="none" w:pos="9936"/>
        </w:tabs>
        <w:ind w:left="0" w:right="0" w:firstLine="1440"/>
      </w:pPr>
      <w:r>
        <w:tab/>
      </w:r>
      <w:r>
        <w:rPr>
          <w:u w:val="single"/>
        </w:rPr>
        <w:t xml:space="preserve">$174,395,000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$1,920,000</w:t>
      </w:r>
      <w:r>
        <w:t>))</w:t>
      </w:r>
    </w:p>
    <w:p>
      <w:pPr>
        <w:tabs>
          <w:tab w:val="right" w:leader="none" w:pos="9936"/>
        </w:tabs>
        <w:ind w:left="0" w:right="0" w:firstLine="1440"/>
      </w:pPr>
      <w:r>
        <w:tab/>
      </w:r>
      <w:r>
        <w:rPr>
          <w:u w:val="single"/>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strike/>
        </w:rPr>
        <w:t xml:space="preserve">$25,920,000</w:t>
      </w:r>
    </w:p>
    <w:p>
      <w:pPr>
        <w:tabs>
          <w:tab w:val="right" w:leader="none" w:pos="9936"/>
        </w:tabs>
        <w:ind w:left="0" w:right="0" w:firstLine="1440"/>
      </w:pPr>
      <w:r>
        <w:tab/>
      </w:r>
      <w:r>
        <w:rPr>
          <w:u w:val="single"/>
        </w:rPr>
        <w:t xml:space="preserve">$26,755,000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w:t>
      </w:r>
      <w:r>
        <w:t>((</w:t>
      </w:r>
      <w:r>
        <w:rPr>
          <w:strike/>
        </w:rPr>
        <w:t xml:space="preserve">The projects listed in this section must be designed under one contract, and installed under one contract.</w:t>
      </w:r>
      <w:r>
        <w:t>))</w:t>
      </w:r>
      <w:r>
        <w:rPr/>
        <w:t xml:space="preserve"> The department must consult with the department of children, youth, and families to prioritize the projects.</w:t>
      </w:r>
    </w:p>
    <w:p>
      <w:pPr>
        <w:spacing w:before="0" w:after="0" w:line="408" w:lineRule="exact"/>
        <w:ind w:left="0" w:right="0" w:firstLine="576"/>
        <w:jc w:val="left"/>
      </w:pPr>
      <w:r>
        <w:rPr/>
        <w:t xml:space="preserve">(2) When the </w:t>
      </w:r>
      <w:r>
        <w:t>((</w:t>
      </w:r>
      <w:r>
        <w:rPr>
          <w:strike/>
        </w:rPr>
        <w:t xml:space="preserve">bid is</w:t>
      </w:r>
      <w:r>
        <w:t>))</w:t>
      </w:r>
      <w:r>
        <w:rPr/>
        <w:t xml:space="preserve"> </w:t>
      </w:r>
      <w:r>
        <w:rPr>
          <w:u w:val="single"/>
        </w:rPr>
        <w:t xml:space="preserve">bids are</w:t>
      </w:r>
      <w:r>
        <w:rPr/>
        <w:t xml:space="preserve"> received, the department must report to the appropriate legislative committees the overall </w:t>
      </w:r>
      <w:r>
        <w:t>((</w:t>
      </w:r>
      <w:r>
        <w:rPr>
          <w:strike/>
        </w:rPr>
        <w:t xml:space="preserve">bid</w:t>
      </w:r>
      <w:r>
        <w:t>))</w:t>
      </w:r>
      <w:r>
        <w:rPr/>
        <w:t xml:space="preserve"> </w:t>
      </w:r>
      <w:r>
        <w:rPr>
          <w:u w:val="single"/>
        </w:rPr>
        <w:t xml:space="preserve">bids</w:t>
      </w:r>
      <w:r>
        <w:rPr/>
        <w:t xml:space="preserve">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A total of $200,000 of the model toxics control act account</w:t>
      </w:r>
      <w:r>
        <w:rPr>
          <w:rFonts w:ascii="Times New Roman" w:hAnsi="Times New Roman"/>
          <w:u w:val="single"/>
        </w:rPr>
        <w:t xml:space="preserve">—</w:t>
      </w:r>
      <w:r>
        <w:rPr>
          <w:u w:val="single"/>
        </w:rPr>
        <w:t xml:space="preserve">state is provided solely for soil mitigation associated with removal of an underground storage tank and must be held in unallotted status until the following conditions are met:</w:t>
      </w:r>
    </w:p>
    <w:p>
      <w:pPr>
        <w:spacing w:before="0" w:after="0" w:line="408" w:lineRule="exact"/>
        <w:ind w:left="0" w:right="0" w:firstLine="576"/>
        <w:jc w:val="left"/>
      </w:pPr>
      <w:r>
        <w:rPr>
          <w:u w:val="single"/>
        </w:rPr>
        <w:t xml:space="preserve">(1) The department must pursue a grant for this project from the pollution liability insurance agency.</w:t>
      </w:r>
    </w:p>
    <w:p>
      <w:pPr>
        <w:spacing w:before="0" w:after="0" w:line="408" w:lineRule="exact"/>
        <w:ind w:left="0" w:right="0" w:firstLine="576"/>
        <w:jc w:val="left"/>
      </w:pPr>
      <w:r>
        <w:rPr>
          <w:u w:val="single"/>
        </w:rPr>
        <w:t xml:space="preserve">(2) If this project is deemed unqualified for the use of funds through the pollution liability insurance agency, the appropriation from the model toxics control act account</w:t>
      </w:r>
      <w:r>
        <w:rPr>
          <w:rFonts w:ascii="Times New Roman" w:hAnsi="Times New Roman"/>
          <w:u w:val="single"/>
        </w:rPr>
        <w:t xml:space="preserve">—</w:t>
      </w:r>
      <w:r>
        <w:rPr>
          <w:u w:val="single"/>
        </w:rPr>
        <w:t xml:space="preserve">state shall be allotted to the department to complete this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$755,000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$200,000</w:t>
      </w:r>
    </w:p>
    <w:p>
      <w:pPr>
        <w:tabs>
          <w:tab w:val="right" w:leader="dot" w:pos="9936"/>
        </w:tabs>
        <w:ind w:left="0" w:right="0" w:firstLine="1440"/>
      </w:pPr>
      <w:r>
        <w:rPr>
          <w:u w:val="single"/>
        </w:rPr>
        <w:t xml:space="preserve">Subtotal Appropriation</w:t>
      </w:r>
      <w:r>
        <w:tab/>
      </w:r>
      <w:r>
        <w:rPr>
          <w:u w:val="single"/>
        </w:rPr>
        <w:t xml:space="preserve">$2,225,000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$2,743,000</w:t>
      </w:r>
      <w:r>
        <w:t>))</w:t>
      </w:r>
    </w:p>
    <w:p>
      <w:pPr>
        <w:spacing w:before="0" w:after="0" w:line="408" w:lineRule="exact"/>
        <w:ind w:left="0" w:right="0" w:firstLine="0"/>
        <w:jc w:val="left"/>
        <w:tabs>
          <w:tab w:val="right" w:leader="none" w:pos="9936"/>
        </w:tabs>
      </w:pPr>
      <w:r>
        <w:tab/>
      </w:r>
      <w:r>
        <w:rPr>
          <w:u w:val="single"/>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strike/>
        </w:rPr>
        <w:t xml:space="preserve">$16,783,000</w:t>
      </w:r>
    </w:p>
    <w:p>
      <w:pPr>
        <w:tabs>
          <w:tab w:val="right" w:leader="none" w:pos="9936"/>
        </w:tabs>
        <w:ind w:left="0" w:right="0" w:firstLine="1440"/>
      </w:pPr>
      <w:r>
        <w:tab/>
      </w:r>
      <w:r>
        <w:rPr>
          <w:u w:val="single"/>
        </w:rPr>
        <w:t xml:space="preserve">$16,983,000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2080</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$29,962,000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Moolock Lodge: Remodel &amp; Renovation (40000430)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$7,469,000</w:t>
      </w:r>
    </w:p>
    <w:p>
      <w:pPr>
        <w:tabs>
          <w:tab w:val="right" w:leader="dot" w:pos="9936"/>
        </w:tabs>
        <w:ind w:left="0" w:right="0" w:firstLine="1440"/>
      </w:pPr>
      <w:r>
        <w:rPr/>
        <w:t xml:space="preserve">TOTAL</w:t>
      </w:r>
      <w:r>
        <w:tab/>
      </w:r>
      <w:r>
        <w:rPr/>
        <w:t xml:space="preserve">$7,619,000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Echo Glen Cottage 4 Remodel &amp; Renovation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$8,187,000</w:t>
      </w:r>
    </w:p>
    <w:p>
      <w:pPr>
        <w:tabs>
          <w:tab w:val="right" w:leader="dot" w:pos="9936"/>
        </w:tabs>
        <w:ind w:left="0" w:right="0" w:firstLine="1440"/>
      </w:pPr>
      <w:r>
        <w:rPr/>
        <w:t xml:space="preserve">TOTAL</w:t>
      </w:r>
      <w:r>
        <w:tab/>
      </w:r>
      <w:r>
        <w:rPr/>
        <w:t xml:space="preserve">$8,337,000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Green Hill School: Baker Living Unit Renovation &amp; Remodel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$8,413,000</w:t>
      </w:r>
    </w:p>
    <w:p>
      <w:pPr>
        <w:tabs>
          <w:tab w:val="right" w:leader="dot" w:pos="9936"/>
        </w:tabs>
        <w:ind w:left="0" w:right="0" w:firstLine="1440"/>
      </w:pPr>
      <w:r>
        <w:rPr/>
        <w:t xml:space="preserve">TOTAL</w:t>
      </w:r>
      <w:r>
        <w:tab/>
      </w:r>
      <w:r>
        <w:rPr/>
        <w:t xml:space="preserve">$8,563,000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Implementation of JRA Capacity (91000062)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w:t>
      </w:r>
      <w:r>
        <w:t>((</w:t>
      </w:r>
      <w:r>
        <w:rPr>
          <w:strike/>
        </w:rPr>
        <w:t xml:space="preserve">a predesign for Echo Glen, a predesign for Green Hill, and</w:t>
      </w:r>
      <w:r>
        <w:t>))</w:t>
      </w:r>
      <w:r>
        <w:rPr/>
        <w:t xml:space="preserve"> a comprehensive strategic capital master plan. </w:t>
      </w:r>
      <w:r>
        <w:t>((</w:t>
      </w:r>
      <w:r>
        <w:rPr>
          <w:strike/>
        </w:rPr>
        <w:t xml:space="preserve">If Engrossed Second Substitute House Bill No. 1646 is not enacted by June 30, 2019, the appropriation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$10,935,000</w:t>
      </w:r>
    </w:p>
    <w:p>
      <w:pPr>
        <w:tabs>
          <w:tab w:val="right" w:leader="dot" w:pos="9936"/>
        </w:tabs>
        <w:ind w:left="0" w:right="0" w:firstLine="1440"/>
      </w:pPr>
      <w:r>
        <w:rPr/>
        <w:t xml:space="preserve">TOTAL</w:t>
      </w:r>
      <w:r>
        <w:tab/>
      </w:r>
      <w:r>
        <w:rPr/>
        <w:t xml:space="preserve">$11,135,000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$9,718,000</w:t>
      </w:r>
      <w:r>
        <w:t>))</w:t>
      </w:r>
    </w:p>
    <w:p>
      <w:pPr>
        <w:spacing w:before="0" w:after="0" w:line="408" w:lineRule="exact"/>
        <w:ind w:left="0" w:right="0" w:firstLine="0"/>
        <w:jc w:val="left"/>
        <w:tabs>
          <w:tab w:val="right" w:leader="none" w:pos="9936"/>
        </w:tabs>
      </w:pPr>
      <w:r>
        <w:tab/>
      </w:r>
      <w:r>
        <w:rPr>
          <w:u w:val="single"/>
        </w:rPr>
        <w:t xml:space="preserve">$10,207,000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$10,718,000</w:t>
      </w:r>
    </w:p>
    <w:p>
      <w:pPr>
        <w:tabs>
          <w:tab w:val="right" w:leader="none" w:pos="9936"/>
        </w:tabs>
        <w:ind w:left="0" w:right="0" w:firstLine="1440"/>
      </w:pPr>
      <w:r>
        <w:tab/>
      </w:r>
      <w:r>
        <w:rPr>
          <w:u w:val="single"/>
        </w:rPr>
        <w:t xml:space="preserve">$11,207,000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2091</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$586,000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$2,696,000</w:t>
      </w:r>
    </w:p>
    <w:p>
      <w:pPr>
        <w:tabs>
          <w:tab w:val="right" w:leader="none" w:pos="9936"/>
        </w:tabs>
        <w:ind w:left="0" w:right="0" w:firstLine="1440"/>
      </w:pPr>
      <w:r>
        <w:tab/>
      </w:r>
      <w:r>
        <w:rPr>
          <w:u w:val="single"/>
        </w:rPr>
        <w:t xml:space="preserve">$2,260,000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$10,085,000</w:t>
      </w:r>
      <w:r>
        <w:t>))</w:t>
      </w:r>
    </w:p>
    <w:p>
      <w:pPr>
        <w:spacing w:before="0" w:after="0" w:line="408" w:lineRule="exact"/>
        <w:ind w:left="0" w:right="0" w:firstLine="0"/>
        <w:jc w:val="left"/>
        <w:tabs>
          <w:tab w:val="right" w:leader="none" w:pos="9936"/>
        </w:tabs>
      </w:pPr>
      <w:r>
        <w:tab/>
      </w:r>
      <w:r>
        <w:rPr>
          <w:u w:val="single"/>
        </w:rPr>
        <w:t xml:space="preserve">$9,997,000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$11,585,000</w:t>
      </w:r>
    </w:p>
    <w:p>
      <w:pPr>
        <w:tabs>
          <w:tab w:val="right" w:leader="none" w:pos="9936"/>
        </w:tabs>
        <w:ind w:left="0" w:right="0" w:firstLine="1440"/>
      </w:pPr>
      <w:r>
        <w:tab/>
      </w:r>
      <w:r>
        <w:rPr>
          <w:u w:val="single"/>
        </w:rPr>
        <w:t xml:space="preserve">$11,497,000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$4,400,000</w:t>
      </w:r>
      <w:r>
        <w:t>))</w:t>
      </w:r>
    </w:p>
    <w:p>
      <w:pPr>
        <w:spacing w:before="0" w:after="0" w:line="408" w:lineRule="exact"/>
        <w:ind w:left="0" w:right="0" w:firstLine="0"/>
        <w:jc w:val="left"/>
        <w:tabs>
          <w:tab w:val="right" w:leader="none" w:pos="9936"/>
        </w:tabs>
      </w:pPr>
      <w:r>
        <w:tab/>
      </w:r>
      <w:r>
        <w:rPr>
          <w:u w:val="single"/>
        </w:rPr>
        <w:t xml:space="preserve">$1,957,000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$4,800,000</w:t>
      </w:r>
    </w:p>
    <w:p>
      <w:pPr>
        <w:tabs>
          <w:tab w:val="right" w:leader="none" w:pos="9936"/>
        </w:tabs>
        <w:ind w:left="0" w:right="0" w:firstLine="1440"/>
      </w:pPr>
      <w:r>
        <w:tab/>
      </w:r>
      <w:r>
        <w:rPr>
          <w:u w:val="single"/>
        </w:rPr>
        <w:t xml:space="preserve">$2,357,000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$921,000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$5,936,000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$8,439,000</w:t>
      </w:r>
    </w:p>
    <w:p>
      <w:pPr>
        <w:tabs>
          <w:tab w:val="right" w:leader="dot" w:pos="9936"/>
        </w:tabs>
        <w:ind w:left="0" w:right="0" w:firstLine="1440"/>
      </w:pPr>
      <w:r>
        <w:rPr/>
        <w:t xml:space="preserve">TOTAL</w:t>
      </w:r>
      <w:r>
        <w:tab/>
      </w:r>
      <w:r>
        <w:rPr/>
        <w:t xml:space="preserve">$9,264,000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predesign must compare the benefits of addressing each system as part of a single project with the benefits of addressing each system as a separate project in design and construction phases.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$19,731,000</w:t>
      </w:r>
    </w:p>
    <w:p>
      <w:pPr>
        <w:tabs>
          <w:tab w:val="right" w:leader="dot" w:pos="9936"/>
        </w:tabs>
        <w:ind w:left="0" w:right="0" w:firstLine="1440"/>
      </w:pPr>
      <w:r>
        <w:rPr/>
        <w:t xml:space="preserve">TOTAL</w:t>
      </w:r>
      <w:r>
        <w:tab/>
      </w:r>
      <w:r>
        <w:rPr/>
        <w:t xml:space="preserve">$20,131,000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2019 c 413 s 3008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$3,813,000</w:t>
      </w:r>
      <w:r>
        <w:t>))</w:t>
      </w:r>
    </w:p>
    <w:p>
      <w:pPr>
        <w:spacing w:before="0" w:after="0" w:line="408" w:lineRule="exact"/>
        <w:ind w:left="0" w:right="0" w:firstLine="0"/>
        <w:jc w:val="left"/>
        <w:tabs>
          <w:tab w:val="right" w:leader="none" w:pos="9936"/>
        </w:tabs>
      </w:pPr>
      <w:r>
        <w:tab/>
      </w:r>
      <w:r>
        <w:rPr>
          <w:u w:val="single"/>
        </w:rPr>
        <w:t xml:space="preserve">$3,531,000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$71,296,000</w:t>
      </w:r>
      <w:r>
        <w:t>))</w:t>
      </w:r>
    </w:p>
    <w:p>
      <w:pPr>
        <w:spacing w:before="0" w:after="0" w:line="408" w:lineRule="exact"/>
        <w:ind w:left="0" w:right="0" w:firstLine="0"/>
        <w:jc w:val="left"/>
        <w:tabs>
          <w:tab w:val="right" w:leader="none" w:pos="9936"/>
        </w:tabs>
      </w:pPr>
      <w:r>
        <w:tab/>
      </w:r>
      <w:r>
        <w:rPr>
          <w:u w:val="single"/>
        </w:rPr>
        <w:t xml:space="preserve">$71,578,000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3009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$324,000</w:t>
      </w:r>
      <w:r>
        <w:t>))</w:t>
      </w:r>
    </w:p>
    <w:p>
      <w:pPr>
        <w:spacing w:before="0" w:after="0" w:line="408" w:lineRule="exact"/>
        <w:ind w:left="0" w:right="0" w:firstLine="0"/>
        <w:jc w:val="left"/>
        <w:tabs>
          <w:tab w:val="right" w:leader="none" w:pos="9936"/>
        </w:tabs>
      </w:pPr>
      <w:r>
        <w:tab/>
      </w:r>
      <w:r>
        <w:rPr>
          <w:u w:val="single"/>
        </w:rPr>
        <w:t xml:space="preserve">$318,000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$38,710,000</w:t>
      </w:r>
      <w:r>
        <w:t>))</w:t>
      </w:r>
    </w:p>
    <w:p>
      <w:pPr>
        <w:spacing w:before="0" w:after="0" w:line="408" w:lineRule="exact"/>
        <w:ind w:left="0" w:right="0" w:firstLine="0"/>
        <w:jc w:val="left"/>
        <w:tabs>
          <w:tab w:val="right" w:leader="none" w:pos="9936"/>
        </w:tabs>
      </w:pPr>
      <w:r>
        <w:tab/>
      </w:r>
      <w:r>
        <w:rPr>
          <w:u w:val="single"/>
        </w:rPr>
        <w:t xml:space="preserve">$38,716,000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$19,152,000</w:t>
      </w:r>
      <w:r>
        <w:t>))</w:t>
      </w:r>
    </w:p>
    <w:p>
      <w:pPr>
        <w:spacing w:before="0" w:after="0" w:line="408" w:lineRule="exact"/>
        <w:ind w:left="0" w:right="0" w:firstLine="0"/>
        <w:jc w:val="left"/>
        <w:tabs>
          <w:tab w:val="right" w:leader="none" w:pos="9936"/>
        </w:tabs>
      </w:pPr>
      <w:r>
        <w:tab/>
      </w:r>
      <w:r>
        <w:rPr>
          <w:u w:val="single"/>
        </w:rPr>
        <w:t xml:space="preserve">$18,603,000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$43,712,000</w:t>
      </w:r>
      <w:r>
        <w:t>))</w:t>
      </w:r>
    </w:p>
    <w:p>
      <w:pPr>
        <w:spacing w:before="0" w:after="0" w:line="408" w:lineRule="exact"/>
        <w:ind w:left="0" w:right="0" w:firstLine="0"/>
        <w:jc w:val="left"/>
        <w:tabs>
          <w:tab w:val="right" w:leader="none" w:pos="9936"/>
        </w:tabs>
      </w:pPr>
      <w:r>
        <w:tab/>
      </w:r>
      <w:r>
        <w:rPr>
          <w:u w:val="single"/>
        </w:rPr>
        <w:t xml:space="preserve">$44,261,000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$2,284,000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$46,474,000</w:t>
      </w:r>
      <w:r>
        <w:t>))</w:t>
      </w:r>
    </w:p>
    <w:p>
      <w:pPr>
        <w:spacing w:before="0" w:after="0" w:line="408" w:lineRule="exact"/>
        <w:ind w:left="0" w:right="0" w:firstLine="0"/>
        <w:jc w:val="left"/>
        <w:tabs>
          <w:tab w:val="right" w:leader="none" w:pos="9936"/>
        </w:tabs>
      </w:pPr>
      <w:r>
        <w:tab/>
      </w:r>
      <w:r>
        <w:rPr>
          <w:u w:val="single"/>
        </w:rPr>
        <w:t xml:space="preserve">$47,716,000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$1,940,000</w:t>
      </w:r>
      <w:r>
        <w:t>))</w:t>
      </w:r>
    </w:p>
    <w:p>
      <w:pPr>
        <w:spacing w:before="0" w:after="0" w:line="408" w:lineRule="exact"/>
        <w:ind w:left="0" w:right="0" w:firstLine="0"/>
        <w:jc w:val="left"/>
        <w:tabs>
          <w:tab w:val="right" w:leader="none" w:pos="9936"/>
        </w:tabs>
      </w:pPr>
      <w:r>
        <w:tab/>
      </w:r>
      <w:r>
        <w:rPr>
          <w:u w:val="single"/>
        </w:rPr>
        <w:t xml:space="preserve">$1,843,000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$23,115,000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$7,431,000</w:t>
      </w:r>
      <w:r>
        <w:t>))</w:t>
      </w:r>
    </w:p>
    <w:p>
      <w:pPr>
        <w:spacing w:before="0" w:after="0" w:line="408" w:lineRule="exact"/>
        <w:ind w:left="0" w:right="0" w:firstLine="0"/>
        <w:jc w:val="left"/>
        <w:tabs>
          <w:tab w:val="right" w:leader="none" w:pos="9936"/>
        </w:tabs>
      </w:pPr>
      <w:r>
        <w:tab/>
      </w:r>
      <w:r>
        <w:rPr>
          <w:u w:val="single"/>
        </w:rPr>
        <w:t xml:space="preserve">$7,432,000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$10,710,000</w:t>
      </w:r>
      <w:r>
        <w:t>))</w:t>
      </w:r>
    </w:p>
    <w:p>
      <w:pPr>
        <w:spacing w:before="0" w:after="0" w:line="408" w:lineRule="exact"/>
        <w:ind w:left="0" w:right="0" w:firstLine="0"/>
        <w:jc w:val="left"/>
        <w:tabs>
          <w:tab w:val="right" w:leader="none" w:pos="9936"/>
        </w:tabs>
      </w:pPr>
      <w:r>
        <w:tab/>
      </w:r>
      <w:r>
        <w:rPr>
          <w:u w:val="single"/>
        </w:rPr>
        <w:t xml:space="preserve">$10,489,000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$51,827,000</w:t>
      </w:r>
      <w:r>
        <w:t>))</w:t>
      </w:r>
    </w:p>
    <w:p>
      <w:pPr>
        <w:spacing w:before="0" w:after="0" w:line="408" w:lineRule="exact"/>
        <w:ind w:left="0" w:right="0" w:firstLine="0"/>
        <w:jc w:val="left"/>
        <w:tabs>
          <w:tab w:val="right" w:leader="none" w:pos="9936"/>
        </w:tabs>
      </w:pPr>
      <w:r>
        <w:tab/>
      </w:r>
      <w:r>
        <w:rPr>
          <w:u w:val="single"/>
        </w:rPr>
        <w:t xml:space="preserve">$52,048,000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$3,436,000</w:t>
      </w:r>
      <w:r>
        <w:t>))</w:t>
      </w:r>
    </w:p>
    <w:p>
      <w:pPr>
        <w:spacing w:before="0" w:after="0" w:line="408" w:lineRule="exact"/>
        <w:ind w:left="0" w:right="0" w:firstLine="0"/>
        <w:jc w:val="left"/>
        <w:tabs>
          <w:tab w:val="right" w:leader="none" w:pos="9936"/>
        </w:tabs>
      </w:pPr>
      <w:r>
        <w:tab/>
      </w:r>
      <w:r>
        <w:rPr>
          <w:u w:val="single"/>
        </w:rPr>
        <w:t xml:space="preserve">$2,647,000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$17,893,000</w:t>
      </w:r>
      <w:r>
        <w:t>))</w:t>
      </w:r>
    </w:p>
    <w:p>
      <w:pPr>
        <w:spacing w:before="0" w:after="0" w:line="408" w:lineRule="exact"/>
        <w:ind w:left="0" w:right="0" w:firstLine="0"/>
        <w:jc w:val="left"/>
        <w:tabs>
          <w:tab w:val="right" w:leader="none" w:pos="9936"/>
        </w:tabs>
      </w:pPr>
      <w:r>
        <w:tab/>
      </w:r>
      <w:r>
        <w:rPr>
          <w:u w:val="single"/>
        </w:rPr>
        <w:t xml:space="preserve">$18,682,000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$8,908,000</w:t>
      </w:r>
      <w:r>
        <w:t>))</w:t>
      </w:r>
    </w:p>
    <w:p>
      <w:pPr>
        <w:spacing w:before="0" w:after="0" w:line="408" w:lineRule="exact"/>
        <w:ind w:left="0" w:right="0" w:firstLine="0"/>
        <w:jc w:val="left"/>
        <w:tabs>
          <w:tab w:val="right" w:leader="none" w:pos="9936"/>
        </w:tabs>
      </w:pPr>
      <w:r>
        <w:tab/>
      </w:r>
      <w:r>
        <w:rPr>
          <w:u w:val="single"/>
        </w:rPr>
        <w:t xml:space="preserve">$8,650,000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$992,000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$15,786,000</w:t>
      </w:r>
      <w:r>
        <w:t>))</w:t>
      </w:r>
    </w:p>
    <w:p>
      <w:pPr>
        <w:spacing w:before="0" w:after="0" w:line="408" w:lineRule="exact"/>
        <w:ind w:left="0" w:right="0" w:firstLine="0"/>
        <w:jc w:val="left"/>
        <w:tabs>
          <w:tab w:val="right" w:leader="none" w:pos="9936"/>
        </w:tabs>
      </w:pPr>
      <w:r>
        <w:tab/>
      </w:r>
      <w:r>
        <w:rPr>
          <w:u w:val="single"/>
        </w:rPr>
        <w:t xml:space="preserve">$12,927,000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$19,994,000</w:t>
      </w:r>
      <w:r>
        <w:t>))</w:t>
      </w:r>
    </w:p>
    <w:p>
      <w:pPr>
        <w:spacing w:before="0" w:after="0" w:line="408" w:lineRule="exact"/>
        <w:ind w:left="0" w:right="0" w:firstLine="0"/>
        <w:jc w:val="left"/>
        <w:tabs>
          <w:tab w:val="right" w:leader="none" w:pos="9936"/>
        </w:tabs>
      </w:pPr>
      <w:r>
        <w:tab/>
      </w:r>
      <w:r>
        <w:rPr>
          <w:u w:val="single"/>
        </w:rPr>
        <w:t xml:space="preserve">$22,853,000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$519,000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$1,328,000</w:t>
      </w:r>
      <w:r>
        <w:t>))</w:t>
      </w:r>
    </w:p>
    <w:p>
      <w:pPr>
        <w:spacing w:before="0" w:after="0" w:line="408" w:lineRule="exact"/>
        <w:ind w:left="0" w:right="0" w:firstLine="0"/>
        <w:jc w:val="left"/>
        <w:tabs>
          <w:tab w:val="right" w:leader="none" w:pos="9936"/>
        </w:tabs>
      </w:pPr>
      <w:r>
        <w:tab/>
      </w:r>
      <w:r>
        <w:rPr>
          <w:u w:val="single"/>
        </w:rPr>
        <w:t xml:space="preserve">$1,481,000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$27,816,000</w:t>
      </w:r>
      <w:r>
        <w:t>))</w:t>
      </w:r>
    </w:p>
    <w:p>
      <w:pPr>
        <w:spacing w:before="0" w:after="0" w:line="408" w:lineRule="exact"/>
        <w:ind w:left="0" w:right="0" w:firstLine="0"/>
        <w:jc w:val="left"/>
        <w:tabs>
          <w:tab w:val="right" w:leader="none" w:pos="9936"/>
        </w:tabs>
      </w:pPr>
      <w:r>
        <w:tab/>
      </w:r>
      <w:r>
        <w:rPr>
          <w:u w:val="single"/>
        </w:rPr>
        <w:t xml:space="preserve">$26,950,000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$3,384,000</w:t>
      </w:r>
      <w:r>
        <w:t>))</w:t>
      </w:r>
    </w:p>
    <w:p>
      <w:pPr>
        <w:spacing w:before="0" w:after="0" w:line="408" w:lineRule="exact"/>
        <w:ind w:left="0" w:right="0" w:firstLine="0"/>
        <w:jc w:val="left"/>
        <w:tabs>
          <w:tab w:val="right" w:leader="none" w:pos="9936"/>
        </w:tabs>
      </w:pPr>
      <w:r>
        <w:tab/>
      </w:r>
      <w:r>
        <w:rPr>
          <w:u w:val="single"/>
        </w:rPr>
        <w:t xml:space="preserve">$4,250,000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$19,149,000</w:t>
      </w:r>
      <w:r>
        <w:t>))</w:t>
      </w:r>
    </w:p>
    <w:p>
      <w:pPr>
        <w:spacing w:before="0" w:after="0" w:line="408" w:lineRule="exact"/>
        <w:ind w:left="0" w:right="0" w:firstLine="0"/>
        <w:jc w:val="left"/>
        <w:tabs>
          <w:tab w:val="right" w:leader="none" w:pos="9936"/>
        </w:tabs>
      </w:pPr>
      <w:r>
        <w:tab/>
      </w:r>
      <w:r>
        <w:rPr>
          <w:u w:val="single"/>
        </w:rPr>
        <w:t xml:space="preserve">$19,369,000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$16,411,000</w:t>
      </w:r>
      <w:r>
        <w:t>))</w:t>
      </w:r>
    </w:p>
    <w:p>
      <w:pPr>
        <w:spacing w:before="0" w:after="0" w:line="408" w:lineRule="exact"/>
        <w:ind w:left="0" w:right="0" w:firstLine="0"/>
        <w:jc w:val="left"/>
        <w:tabs>
          <w:tab w:val="right" w:leader="none" w:pos="9936"/>
        </w:tabs>
      </w:pPr>
      <w:r>
        <w:tab/>
      </w:r>
      <w:r>
        <w:rPr>
          <w:u w:val="single"/>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$7,917,000</w:t>
      </w:r>
      <w:r>
        <w:t>))</w:t>
      </w:r>
    </w:p>
    <w:p>
      <w:pPr>
        <w:spacing w:before="0" w:after="0" w:line="408" w:lineRule="exact"/>
        <w:ind w:left="0" w:right="0" w:firstLine="0"/>
        <w:jc w:val="left"/>
        <w:tabs>
          <w:tab w:val="right" w:leader="none" w:pos="9936"/>
        </w:tabs>
      </w:pPr>
      <w:r>
        <w:tab/>
      </w:r>
      <w:r>
        <w:rPr>
          <w:u w:val="single"/>
        </w:rPr>
        <w:t xml:space="preserve">$7,885,000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$5,877,000</w:t>
      </w:r>
      <w:r>
        <w:t>))</w:t>
      </w:r>
    </w:p>
    <w:p>
      <w:pPr>
        <w:spacing w:before="0" w:after="0" w:line="408" w:lineRule="exact"/>
        <w:ind w:left="0" w:right="0" w:firstLine="0"/>
        <w:jc w:val="left"/>
        <w:tabs>
          <w:tab w:val="right" w:leader="none" w:pos="9936"/>
        </w:tabs>
      </w:pPr>
      <w:r>
        <w:tab/>
      </w:r>
      <w:r>
        <w:rPr>
          <w:u w:val="single"/>
        </w:rPr>
        <w:t xml:space="preserve">$5,872,000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$12,203,000</w:t>
      </w:r>
      <w:r>
        <w:t>))</w:t>
      </w:r>
    </w:p>
    <w:p>
      <w:pPr>
        <w:spacing w:before="0" w:after="0" w:line="408" w:lineRule="exact"/>
        <w:ind w:left="0" w:right="0" w:firstLine="0"/>
        <w:jc w:val="left"/>
        <w:tabs>
          <w:tab w:val="right" w:leader="none" w:pos="9936"/>
        </w:tabs>
      </w:pPr>
      <w:r>
        <w:tab/>
      </w:r>
      <w:r>
        <w:rPr>
          <w:u w:val="single"/>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t>((</w:t>
      </w:r>
      <w:r>
        <w:rPr>
          <w:strike/>
        </w:rPr>
        <w:t xml:space="preserve">$33,744,000</w:t>
      </w:r>
      <w:r>
        <w:t>))</w:t>
      </w:r>
    </w:p>
    <w:p>
      <w:pPr>
        <w:spacing w:before="0" w:after="0" w:line="408" w:lineRule="exact"/>
        <w:ind w:left="0" w:right="0" w:firstLine="0"/>
        <w:jc w:val="left"/>
        <w:tabs>
          <w:tab w:val="right" w:leader="none" w:pos="9936"/>
        </w:tabs>
      </w:pPr>
      <w:r>
        <w:tab/>
      </w:r>
      <w:r>
        <w:rPr>
          <w:u w:val="single"/>
        </w:rPr>
        <w:t xml:space="preserve">$33,791,000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$2,099,000</w:t>
      </w:r>
      <w:r>
        <w:t>))</w:t>
      </w:r>
    </w:p>
    <w:p>
      <w:pPr>
        <w:spacing w:before="0" w:after="0" w:line="408" w:lineRule="exact"/>
        <w:ind w:left="0" w:right="0" w:firstLine="0"/>
        <w:jc w:val="left"/>
        <w:tabs>
          <w:tab w:val="right" w:leader="none" w:pos="9936"/>
        </w:tabs>
      </w:pPr>
      <w:r>
        <w:tab/>
      </w:r>
      <w:r>
        <w:rPr>
          <w:u w:val="single"/>
        </w:rPr>
        <w:t xml:space="preserve">$1,310,000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$83,000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$11,400,000</w:t>
      </w:r>
      <w:r>
        <w:t>))</w:t>
      </w:r>
    </w:p>
    <w:p>
      <w:pPr>
        <w:spacing w:before="0" w:after="0" w:line="408" w:lineRule="exact"/>
        <w:ind w:left="0" w:right="0" w:firstLine="0"/>
        <w:jc w:val="left"/>
        <w:tabs>
          <w:tab w:val="right" w:leader="none" w:pos="9936"/>
        </w:tabs>
      </w:pPr>
      <w:r>
        <w:tab/>
      </w:r>
      <w:r>
        <w:rPr>
          <w:u w:val="single"/>
        </w:rPr>
        <w:t xml:space="preserve">$11,334,000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r>
        <w:rPr>
          <w:u w:val="single"/>
        </w:rPr>
        <w:t xml:space="preserve">, except funds directed to the Northwest Seaport Alliance for a clean truck fund in section 3010(6), chapter 298, Laws of 2018, may also be used for the Northwest Seaport Alliance to provide shore power electrification to vessels in Tacoma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3081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$44,000,000</w:t>
      </w:r>
      <w:r>
        <w:t>))</w:t>
      </w:r>
    </w:p>
    <w:p>
      <w:pPr>
        <w:spacing w:before="0" w:after="0" w:line="408" w:lineRule="exact"/>
        <w:ind w:left="0" w:right="0" w:firstLine="0"/>
        <w:jc w:val="left"/>
        <w:tabs>
          <w:tab w:val="right" w:leader="none" w:pos="9936"/>
        </w:tabs>
      </w:pPr>
      <w:r>
        <w:tab/>
      </w:r>
      <w:r>
        <w:rPr>
          <w:u w:val="single"/>
        </w:rPr>
        <w:t xml:space="preserve">$49,006,000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$204,000,000</w:t>
      </w:r>
    </w:p>
    <w:p>
      <w:pPr>
        <w:tabs>
          <w:tab w:val="right" w:leader="none" w:pos="9936"/>
        </w:tabs>
        <w:ind w:left="0" w:right="0" w:firstLine="1440"/>
      </w:pPr>
      <w:r>
        <w:tab/>
      </w:r>
      <w:r>
        <w:rPr>
          <w:u w:val="single"/>
        </w:rPr>
        <w:t xml:space="preserve">$209,006,000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Up to </w:t>
      </w:r>
      <w:r>
        <w:t>((</w:t>
      </w:r>
      <w:r>
        <w:rPr>
          <w:strike/>
        </w:rPr>
        <w:t xml:space="preserve">$23,757,000</w:t>
      </w:r>
      <w:r>
        <w:t>))</w:t>
      </w:r>
      <w:r>
        <w:rPr/>
        <w:t xml:space="preserve"> </w:t>
      </w:r>
      <w:r>
        <w:rPr>
          <w:u w:val="single"/>
        </w:rPr>
        <w:t xml:space="preserve">$24,007,000</w:t>
      </w:r>
      <w:r>
        <w:rPr/>
        <w:t xml:space="preserve">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the office of Chehalis basin, and other parties.</w:t>
      </w:r>
    </w:p>
    <w:p>
      <w:pPr>
        <w:spacing w:before="0" w:after="0" w:line="408" w:lineRule="exact"/>
        <w:ind w:left="0" w:right="0" w:firstLine="576"/>
        <w:jc w:val="left"/>
      </w:pPr>
      <w:r>
        <w:rPr>
          <w:u w:val="single"/>
        </w:rPr>
        <w:t xml:space="preserve">(b) Of the amount provided in this subsection, up to $250,000 is for contracting with an independent third party to assess the financial impacts on landowners whose property could become the site of a flood retention structure and temporary reservoir project, including, but not limited to, timber valuation, construction of alternative transportation networks, and lost timber production associated with the project.</w:t>
      </w:r>
    </w:p>
    <w:p>
      <w:pPr>
        <w:spacing w:before="0" w:after="0" w:line="408" w:lineRule="exact"/>
        <w:ind w:left="0" w:right="0" w:firstLine="576"/>
        <w:jc w:val="left"/>
      </w:pPr>
      <w:r>
        <w:rPr/>
        <w:t xml:space="preserve">(2)</w:t>
      </w:r>
      <w:r>
        <w:rPr>
          <w:u w:val="single"/>
        </w:rPr>
        <w:t xml:space="preserve">(a)</w:t>
      </w:r>
      <w:r>
        <w:rPr/>
        <w:t xml:space="preserve"> Up to </w:t>
      </w:r>
      <w:r>
        <w:t>((</w:t>
      </w:r>
      <w:r>
        <w:rPr>
          <w:strike/>
        </w:rPr>
        <w:t xml:space="preserve">$49,450,000</w:t>
      </w:r>
      <w:r>
        <w:t>))</w:t>
      </w:r>
      <w:r>
        <w:rPr/>
        <w:t xml:space="preserve"> </w:t>
      </w:r>
      <w:r>
        <w:rPr>
          <w:u w:val="single"/>
        </w:rPr>
        <w:t xml:space="preserve">$49,900,000</w:t>
      </w:r>
      <w:r>
        <w:rPr/>
        <w:t xml:space="preserve"> of the appropriation is for construction of local priority flood protection and habitat restoration projects.</w:t>
      </w:r>
    </w:p>
    <w:p>
      <w:pPr>
        <w:spacing w:before="0" w:after="0" w:line="408" w:lineRule="exact"/>
        <w:ind w:left="0" w:right="0" w:firstLine="576"/>
        <w:jc w:val="left"/>
      </w:pPr>
      <w:r>
        <w:rPr>
          <w:u w:val="single"/>
        </w:rPr>
        <w:t xml:space="preserve">(b) Of the amount provided in this subsection, up to $450,000 is for a state match for equal funding from the office of the Chehalis basin for the Lower Satsop Restoration and Protection Program Keys Road Protection Project.</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 however, $10,000,000 of the amounts in this section are provided solely for the final design, permitting, property acquisition, and construction of the Aberdeen Hoquiam north shore levee and related stormwater conveyance and pump station upgrades.</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$73,207,000</w:t>
      </w:r>
      <w:r>
        <w:t>))</w:t>
      </w:r>
    </w:p>
    <w:p>
      <w:pPr>
        <w:spacing w:before="0" w:after="0" w:line="408" w:lineRule="exact"/>
        <w:ind w:left="0" w:right="0" w:firstLine="0"/>
        <w:jc w:val="left"/>
        <w:tabs>
          <w:tab w:val="right" w:leader="none" w:pos="9936"/>
        </w:tabs>
      </w:pPr>
      <w:r>
        <w:tab/>
      </w:r>
      <w:r>
        <w:rPr>
          <w:u w:val="single"/>
        </w:rPr>
        <w:t xml:space="preserve">$73,907,000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$288,000,000</w:t>
      </w:r>
    </w:p>
    <w:p>
      <w:pPr>
        <w:tabs>
          <w:tab w:val="right" w:leader="dot" w:pos="9936"/>
        </w:tabs>
        <w:ind w:left="0" w:right="0" w:firstLine="1440"/>
      </w:pPr>
      <w:r>
        <w:rPr/>
        <w:t xml:space="preserve">TOTAL</w:t>
      </w:r>
      <w:r>
        <w:tab/>
      </w:r>
      <w:r>
        <w:rPr>
          <w:strike/>
        </w:rPr>
        <w:t xml:space="preserve">$361,207,000</w:t>
      </w:r>
    </w:p>
    <w:p>
      <w:pPr>
        <w:tabs>
          <w:tab w:val="right" w:leader="none" w:pos="9936"/>
        </w:tabs>
        <w:ind w:left="0" w:right="0" w:firstLine="1440"/>
      </w:pPr>
      <w:r>
        <w:tab/>
      </w:r>
      <w:r>
        <w:rPr>
          <w:u w:val="single"/>
        </w:rPr>
        <w:t xml:space="preserve">$361,907,000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$2,802,000</w:t>
      </w:r>
      <w:r>
        <w:t>))</w:t>
      </w:r>
    </w:p>
    <w:p>
      <w:pPr>
        <w:spacing w:before="0" w:after="0" w:line="408" w:lineRule="exact"/>
        <w:ind w:left="0" w:right="0" w:firstLine="0"/>
        <w:jc w:val="left"/>
        <w:tabs>
          <w:tab w:val="right" w:leader="none" w:pos="9936"/>
        </w:tabs>
      </w:pPr>
      <w:r>
        <w:tab/>
      </w:r>
      <w:r>
        <w:rPr>
          <w:u w:val="single"/>
        </w:rPr>
        <w:t xml:space="preserve">$2,398,000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$2,849,000</w:t>
      </w:r>
    </w:p>
    <w:p>
      <w:pPr>
        <w:tabs>
          <w:tab w:val="right" w:leader="none" w:pos="9936"/>
        </w:tabs>
        <w:ind w:left="0" w:right="0" w:firstLine="1440"/>
      </w:pPr>
      <w:r>
        <w:tab/>
      </w:r>
      <w:r>
        <w:rPr>
          <w:u w:val="single"/>
        </w:rPr>
        <w:t xml:space="preserve">$2,445,000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$304,000</w:t>
      </w:r>
      <w:r>
        <w:t>))</w:t>
      </w:r>
    </w:p>
    <w:p>
      <w:pPr>
        <w:spacing w:before="0" w:after="0" w:line="408" w:lineRule="exact"/>
        <w:ind w:left="0" w:right="0" w:firstLine="0"/>
        <w:jc w:val="left"/>
        <w:tabs>
          <w:tab w:val="right" w:leader="none" w:pos="9936"/>
        </w:tabs>
      </w:pPr>
      <w:r>
        <w:tab/>
      </w:r>
      <w:r>
        <w:rPr>
          <w:u w:val="single"/>
        </w:rPr>
        <w:t xml:space="preserve">$179,000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$8,966,000</w:t>
      </w:r>
      <w:r>
        <w:t>))</w:t>
      </w:r>
    </w:p>
    <w:p>
      <w:pPr>
        <w:spacing w:before="0" w:after="0" w:line="408" w:lineRule="exact"/>
        <w:ind w:left="0" w:right="0" w:firstLine="0"/>
        <w:jc w:val="left"/>
        <w:tabs>
          <w:tab w:val="right" w:leader="none" w:pos="9936"/>
        </w:tabs>
      </w:pPr>
      <w:r>
        <w:tab/>
      </w:r>
      <w:r>
        <w:rPr>
          <w:u w:val="single"/>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Substitute Senate Bill No. 6256 (heating oil insurance program). If the bill is not enacted by June 30, 2020,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PLIA Underground Storage Tank Revolving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$2,295,000</w:t>
      </w:r>
      <w:r>
        <w:t>))</w:t>
      </w:r>
    </w:p>
    <w:p>
      <w:pPr>
        <w:spacing w:before="0" w:after="0" w:line="408" w:lineRule="exact"/>
        <w:ind w:left="0" w:right="0" w:firstLine="0"/>
        <w:jc w:val="left"/>
        <w:tabs>
          <w:tab w:val="right" w:leader="none" w:pos="9936"/>
        </w:tabs>
      </w:pPr>
      <w:r>
        <w:tab/>
      </w:r>
      <w:r>
        <w:rPr>
          <w:u w:val="single"/>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strike/>
        </w:rPr>
        <w:t xml:space="preserve">$5,349,000</w:t>
      </w:r>
    </w:p>
    <w:p>
      <w:pPr>
        <w:tabs>
          <w:tab w:val="right" w:leader="none" w:pos="9936"/>
        </w:tabs>
        <w:ind w:left="0" w:right="0" w:firstLine="1440"/>
      </w:pPr>
      <w:r>
        <w:tab/>
      </w:r>
      <w:r>
        <w:rPr>
          <w:u w:val="single"/>
        </w:rPr>
        <w:t xml:space="preserve">$4,636,000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$569,000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$551,000</w:t>
      </w:r>
      <w:r>
        <w:t>))</w:t>
      </w:r>
    </w:p>
    <w:p>
      <w:pPr>
        <w:spacing w:before="0" w:after="0" w:line="408" w:lineRule="exact"/>
        <w:ind w:left="0" w:right="0" w:firstLine="0"/>
        <w:jc w:val="left"/>
        <w:tabs>
          <w:tab w:val="right" w:leader="none" w:pos="9936"/>
        </w:tabs>
      </w:pPr>
      <w:r>
        <w:tab/>
      </w:r>
      <w:r>
        <w:rPr>
          <w:u w:val="single"/>
        </w:rPr>
        <w:t xml:space="preserve">$583,000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$4,793,000</w:t>
      </w:r>
      <w:r>
        <w:t>))</w:t>
      </w:r>
    </w:p>
    <w:p>
      <w:pPr>
        <w:spacing w:before="0" w:after="0" w:line="408" w:lineRule="exact"/>
        <w:ind w:left="0" w:right="0" w:firstLine="0"/>
        <w:jc w:val="left"/>
        <w:tabs>
          <w:tab w:val="right" w:leader="none" w:pos="9936"/>
        </w:tabs>
      </w:pPr>
      <w:r>
        <w:tab/>
      </w:r>
      <w:r>
        <w:rPr>
          <w:u w:val="single"/>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$1,493,000</w:t>
      </w:r>
      <w:r>
        <w:t>))</w:t>
      </w:r>
    </w:p>
    <w:p>
      <w:pPr>
        <w:spacing w:before="0" w:after="0" w:line="408" w:lineRule="exact"/>
        <w:ind w:left="0" w:right="0" w:firstLine="0"/>
        <w:jc w:val="left"/>
        <w:tabs>
          <w:tab w:val="right" w:leader="none" w:pos="9936"/>
        </w:tabs>
      </w:pPr>
      <w:r>
        <w:tab/>
      </w:r>
      <w:r>
        <w:rPr>
          <w:u w:val="single"/>
        </w:rPr>
        <w:t xml:space="preserve">$1,668,000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$1,061,000</w:t>
      </w:r>
      <w:r>
        <w:t>))</w:t>
      </w:r>
    </w:p>
    <w:p>
      <w:pPr>
        <w:spacing w:before="0" w:after="0" w:line="408" w:lineRule="exact"/>
        <w:ind w:left="0" w:right="0" w:firstLine="0"/>
        <w:jc w:val="left"/>
        <w:tabs>
          <w:tab w:val="right" w:leader="none" w:pos="9936"/>
        </w:tabs>
      </w:pPr>
      <w:r>
        <w:tab/>
      </w:r>
      <w:r>
        <w:rPr>
          <w:u w:val="single"/>
        </w:rPr>
        <w:t xml:space="preserve">$886,000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$1,080,000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$237,000</w:t>
      </w:r>
      <w:r>
        <w:t>))</w:t>
      </w:r>
    </w:p>
    <w:p>
      <w:pPr>
        <w:spacing w:before="0" w:after="0" w:line="408" w:lineRule="exact"/>
        <w:ind w:left="0" w:right="0" w:firstLine="0"/>
        <w:jc w:val="left"/>
        <w:tabs>
          <w:tab w:val="right" w:leader="none" w:pos="9936"/>
        </w:tabs>
      </w:pPr>
      <w:r>
        <w:tab/>
      </w:r>
      <w:r>
        <w:rPr>
          <w:u w:val="single"/>
        </w:rPr>
        <w:t xml:space="preserve">$148,000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$337,000</w:t>
      </w:r>
    </w:p>
    <w:p>
      <w:pPr>
        <w:tabs>
          <w:tab w:val="right" w:leader="none" w:pos="9936"/>
        </w:tabs>
        <w:ind w:left="0" w:right="0" w:firstLine="1440"/>
      </w:pPr>
      <w:r>
        <w:tab/>
      </w:r>
      <w:r>
        <w:rPr>
          <w:u w:val="single"/>
        </w:rPr>
        <w:t xml:space="preserve">$248,000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$587,000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$2,508,000</w:t>
      </w:r>
    </w:p>
    <w:p>
      <w:pPr>
        <w:tabs>
          <w:tab w:val="right" w:leader="none" w:pos="9936"/>
        </w:tabs>
        <w:ind w:left="0" w:right="0" w:firstLine="1440"/>
      </w:pPr>
      <w:r>
        <w:tab/>
      </w:r>
      <w:r>
        <w:rPr>
          <w:u w:val="single"/>
        </w:rPr>
        <w:t xml:space="preserve">$2,441,000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$1,086,000</w:t>
      </w:r>
      <w:r>
        <w:t>))</w:t>
      </w:r>
    </w:p>
    <w:p>
      <w:pPr>
        <w:spacing w:before="0" w:after="0" w:line="408" w:lineRule="exact"/>
        <w:ind w:left="0" w:right="0" w:firstLine="0"/>
        <w:jc w:val="left"/>
        <w:tabs>
          <w:tab w:val="right" w:leader="none" w:pos="9936"/>
        </w:tabs>
      </w:pPr>
      <w:r>
        <w:tab/>
      </w:r>
      <w:r>
        <w:rPr>
          <w:u w:val="single"/>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$1,272,000</w:t>
      </w:r>
    </w:p>
    <w:p>
      <w:pPr>
        <w:tabs>
          <w:tab w:val="right" w:leader="none" w:pos="9936"/>
        </w:tabs>
        <w:ind w:left="0" w:right="0" w:firstLine="1440"/>
      </w:pPr>
      <w:r>
        <w:tab/>
      </w:r>
      <w:r>
        <w:rPr>
          <w:u w:val="single"/>
        </w:rPr>
        <w:t xml:space="preserve">$1,236,000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$402,000</w:t>
      </w:r>
      <w:r>
        <w:t>))</w:t>
      </w:r>
    </w:p>
    <w:p>
      <w:pPr>
        <w:spacing w:before="0" w:after="0" w:line="408" w:lineRule="exact"/>
        <w:ind w:left="0" w:right="0" w:firstLine="0"/>
        <w:jc w:val="left"/>
        <w:tabs>
          <w:tab w:val="right" w:leader="none" w:pos="9936"/>
        </w:tabs>
      </w:pPr>
      <w:r>
        <w:tab/>
      </w:r>
      <w:r>
        <w:rPr>
          <w:u w:val="single"/>
        </w:rPr>
        <w:t xml:space="preserve">$537,000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$647,000</w:t>
      </w:r>
      <w:r>
        <w:t>))</w:t>
      </w:r>
    </w:p>
    <w:p>
      <w:pPr>
        <w:spacing w:before="0" w:after="0" w:line="408" w:lineRule="exact"/>
        <w:ind w:left="0" w:right="0" w:firstLine="0"/>
        <w:jc w:val="left"/>
        <w:tabs>
          <w:tab w:val="right" w:leader="none" w:pos="9936"/>
        </w:tabs>
      </w:pPr>
      <w:r>
        <w:tab/>
      </w:r>
      <w:r>
        <w:rPr>
          <w:u w:val="single"/>
        </w:rPr>
        <w:t xml:space="preserve">$512,000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$1,491,000</w:t>
      </w:r>
    </w:p>
    <w:p>
      <w:pPr>
        <w:tabs>
          <w:tab w:val="right" w:leader="none" w:pos="9936"/>
        </w:tabs>
        <w:ind w:left="0" w:right="0" w:firstLine="1440"/>
      </w:pPr>
      <w:r>
        <w:tab/>
      </w:r>
      <w:r>
        <w:rPr>
          <w:u w:val="single"/>
        </w:rPr>
        <w:t xml:space="preserve">$1,266,000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w:t>
      </w:r>
      <w:r>
        <w:t>))</w:t>
      </w:r>
    </w:p>
    <w:p>
      <w:pPr>
        <w:spacing w:before="0" w:after="0" w:line="408" w:lineRule="exact"/>
        <w:ind w:left="0" w:right="0" w:firstLine="0"/>
        <w:jc w:val="left"/>
        <w:tabs>
          <w:tab w:val="right" w:leader="none" w:pos="9936"/>
        </w:tabs>
      </w:pPr>
      <w:r>
        <w:tab/>
      </w:r>
      <w:r>
        <w:rPr>
          <w:u w:val="single"/>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$729,000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$467,000</w:t>
      </w:r>
      <w:r>
        <w:t>))</w:t>
      </w:r>
    </w:p>
    <w:p>
      <w:pPr>
        <w:spacing w:before="0" w:after="0" w:line="408" w:lineRule="exact"/>
        <w:ind w:left="0" w:right="0" w:firstLine="0"/>
        <w:jc w:val="left"/>
        <w:tabs>
          <w:tab w:val="right" w:leader="none" w:pos="9936"/>
        </w:tabs>
      </w:pPr>
      <w:r>
        <w:tab/>
      </w:r>
      <w:r>
        <w:rPr>
          <w:u w:val="single"/>
        </w:rPr>
        <w:t xml:space="preserve">$784,000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$339,000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$163,000</w:t>
      </w:r>
      <w:r>
        <w:t>))</w:t>
      </w:r>
    </w:p>
    <w:p>
      <w:pPr>
        <w:spacing w:before="0" w:after="0" w:line="408" w:lineRule="exact"/>
        <w:ind w:left="0" w:right="0" w:firstLine="0"/>
        <w:jc w:val="left"/>
        <w:tabs>
          <w:tab w:val="right" w:leader="none" w:pos="9936"/>
        </w:tabs>
      </w:pPr>
      <w:r>
        <w:tab/>
      </w:r>
      <w:r>
        <w:rPr>
          <w:u w:val="single"/>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$194,000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$247,000</w:t>
      </w:r>
      <w:r>
        <w:t>))</w:t>
      </w:r>
    </w:p>
    <w:p>
      <w:pPr>
        <w:spacing w:before="0" w:after="0" w:line="408" w:lineRule="exact"/>
        <w:ind w:left="0" w:right="0" w:firstLine="0"/>
        <w:jc w:val="left"/>
        <w:tabs>
          <w:tab w:val="right" w:leader="none" w:pos="9936"/>
        </w:tabs>
      </w:pPr>
      <w:r>
        <w:tab/>
      </w:r>
      <w:r>
        <w:rPr>
          <w:u w:val="single"/>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$2,994,000</w:t>
      </w:r>
      <w:r>
        <w:t>))</w:t>
      </w:r>
    </w:p>
    <w:p>
      <w:pPr>
        <w:spacing w:before="0" w:after="0" w:line="408" w:lineRule="exact"/>
        <w:ind w:left="0" w:right="0" w:firstLine="0"/>
        <w:jc w:val="left"/>
        <w:tabs>
          <w:tab w:val="right" w:leader="none" w:pos="9936"/>
        </w:tabs>
      </w:pPr>
      <w:r>
        <w:tab/>
      </w:r>
      <w:r>
        <w:rPr>
          <w:u w:val="single"/>
        </w:rPr>
        <w:t xml:space="preserve">$3,857,000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strike/>
        </w:rPr>
        <w:t xml:space="preserve">$20,694,000</w:t>
      </w:r>
    </w:p>
    <w:p>
      <w:pPr>
        <w:tabs>
          <w:tab w:val="right" w:leader="none" w:pos="9936"/>
        </w:tabs>
        <w:ind w:left="0" w:right="0" w:firstLine="1440"/>
      </w:pPr>
      <w:r>
        <w:tab/>
      </w:r>
      <w:r>
        <w:rPr>
          <w:u w:val="single"/>
        </w:rPr>
        <w:t xml:space="preserve">$21,557,000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Palouse to Cascades Trail: Crab Creek Trestle Replacement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3204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u w:val="single"/>
        </w:rPr>
        <w:t xml:space="preserve">The appropriation in this section is subject to the following conditions and limitations: The amounts appropriated in this section may be awarded only to projects approved by the legislature, as identified in LEAP capital documents No. 2020-467-HSBA, developed on February 25, 2020, and No. 2020-467-HB, developed on February 14,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3086, chapter 2, Laws of 2018.</w:t>
      </w:r>
    </w:p>
    <w:p>
      <w:pPr>
        <w:spacing w:before="0" w:after="0" w:line="408" w:lineRule="exact"/>
        <w:ind w:left="0" w:right="0" w:firstLine="576"/>
        <w:jc w:val="left"/>
      </w:pPr>
      <w:r>
        <w:rPr/>
        <w:t xml:space="preserve">(2) A maximum of $615,000 of unused funds in this appropriation may be used for replacement and repair of dock facilities available for public use at Van Riper marina, without requiring matching resources, and provided that a grant and lease term of 30 years is offered to the recipient from the state.</w:t>
      </w:r>
    </w:p>
    <w:p>
      <w:pPr>
        <w:spacing w:before="0" w:after="0" w:line="408" w:lineRule="exact"/>
        <w:ind w:left="0" w:right="0" w:firstLine="576"/>
        <w:jc w:val="left"/>
      </w:pPr>
      <w:r>
        <w:rPr>
          <w:u w:val="single"/>
        </w:rPr>
        <w:t xml:space="preserve">(3) A maximum of $302,000 of unused amounts in this appropriation may be used for the state route number 547 pedestrian and bicycle safety trail near Kendall, without requiring matching resources.</w:t>
      </w:r>
    </w:p>
    <w:p>
      <w:pPr>
        <w:spacing w:before="0" w:after="0" w:line="408" w:lineRule="exact"/>
        <w:ind w:left="0" w:right="0" w:firstLine="576"/>
        <w:jc w:val="left"/>
      </w:pPr>
      <w:r>
        <w:rPr>
          <w:u w:val="single"/>
        </w:rPr>
        <w:t xml:space="preserve">(4) A maximum of $448,000 of unused amounts in this appropriation may be used for the Stanwood Port Susan trail project near Stanwood, without requiring matching resources.</w:t>
      </w:r>
    </w:p>
    <w:p>
      <w:pPr>
        <w:spacing w:before="0" w:after="0" w:line="408" w:lineRule="exact"/>
        <w:ind w:left="0" w:right="0" w:firstLine="576"/>
        <w:jc w:val="left"/>
      </w:pPr>
      <w:r>
        <w:rPr>
          <w:u w:val="single"/>
        </w:rPr>
        <w:t xml:space="preserve">(5) A maximum of $300,000 of unused amounts in this appropriation may be used for the ebey waterfront trail near Marysville, without requiring matching resources.</w:t>
      </w:r>
    </w:p>
    <w:p>
      <w:pPr>
        <w:spacing w:before="0" w:after="0" w:line="408" w:lineRule="exact"/>
        <w:ind w:left="0" w:right="0" w:firstLine="576"/>
        <w:jc w:val="left"/>
      </w:pPr>
      <w:r>
        <w:rPr>
          <w:u w:val="single"/>
        </w:rPr>
        <w:t xml:space="preserve">(6) A maximum of $400,000 of unused amounts in this appropriation may be used for trail lighting on the cross Kirkland corridor (CKC) at the I-405 underpass in Totem Lake near Kirkland,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$1,337,000</w:t>
      </w:r>
    </w:p>
    <w:p>
      <w:pPr>
        <w:tabs>
          <w:tab w:val="right" w:leader="dot" w:pos="9936"/>
        </w:tabs>
        <w:ind w:left="0" w:right="0" w:firstLine="1440"/>
      </w:pPr>
      <w:r>
        <w:rPr/>
        <w:t xml:space="preserve">Subtotal Reappropriation</w:t>
      </w:r>
      <w:r>
        <w:tab/>
      </w:r>
      <w:r>
        <w:rPr/>
        <w:t xml:space="preserve">$15,896,000</w:t>
      </w:r>
    </w:p>
    <w:p>
      <w:pPr>
        <w:spacing w:before="120" w:after="0" w:line="408" w:lineRule="exact"/>
        <w:ind w:left="0" w:right="0" w:firstLine="576"/>
        <w:jc w:val="left"/>
        <w:tabs>
          <w:tab w:val="right" w:leader="dot" w:pos="9936"/>
        </w:tabs>
      </w:pPr>
      <w:r>
        <w:rPr/>
        <w:t xml:space="preserve">Prior Biennia (Expenditures)</w:t>
      </w:r>
      <w:r>
        <w:tab/>
      </w:r>
      <w:r>
        <w:rPr/>
        <w:t xml:space="preserve">$18,885,000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RECREATION AND CONSERVATION OFFICE</w:t>
      </w:r>
    </w:p>
    <w:p>
      <w:pPr>
        <w:spacing w:before="0" w:after="0" w:line="408" w:lineRule="exact"/>
        <w:ind w:left="0" w:right="0" w:firstLine="576"/>
        <w:jc w:val="left"/>
      </w:pPr>
      <w:r>
        <w:rPr/>
        <w:t xml:space="preserve">Community Forest Project List Development (91001354)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recreation and conservation office shall consult with the department of natural resources and stakeholders to develop funding criteria and a ranked project list to establish community forest projects for funding consideration in the 2021-2023 biennium.</w:t>
      </w:r>
    </w:p>
    <w:p>
      <w:pPr>
        <w:spacing w:before="0" w:after="0" w:line="408" w:lineRule="exact"/>
        <w:ind w:left="0" w:right="0" w:firstLine="576"/>
        <w:jc w:val="left"/>
      </w:pPr>
      <w:r>
        <w:rPr/>
        <w:t xml:space="preserve">(2) The recreation and conservation office shall develop options for establishing accounting assurances for future revenues that may be generated from community forests.</w:t>
      </w:r>
    </w:p>
    <w:p>
      <w:pPr>
        <w:spacing w:before="0" w:after="0" w:line="408" w:lineRule="exact"/>
        <w:ind w:left="0" w:right="0" w:firstLine="576"/>
        <w:jc w:val="left"/>
      </w:pPr>
      <w:r>
        <w:rPr/>
        <w:t xml:space="preserve">(3) The criteria established under subsection (1) of this section must allow for a review of project submissions by the recreation and conservation funding board in a manner that is complementary to existing conservation funding programs administered by the office.</w:t>
      </w:r>
    </w:p>
    <w:p>
      <w:pPr>
        <w:spacing w:before="0" w:after="0" w:line="408" w:lineRule="exact"/>
        <w:ind w:left="0" w:right="0" w:firstLine="576"/>
        <w:jc w:val="left"/>
      </w:pPr>
      <w:r>
        <w:rPr/>
        <w:t xml:space="preserve">(4) A project may be included in the ranked list created under subsection (1) of this section only if it meets the following conditions:</w:t>
      </w:r>
    </w:p>
    <w:p>
      <w:pPr>
        <w:spacing w:before="0" w:after="0" w:line="408" w:lineRule="exact"/>
        <w:ind w:left="0" w:right="0" w:firstLine="576"/>
        <w:jc w:val="left"/>
      </w:pPr>
      <w:r>
        <w:rPr/>
        <w:t xml:space="preserve">(a) The property under consideration must be forestland;</w:t>
      </w:r>
    </w:p>
    <w:p>
      <w:pPr>
        <w:spacing w:before="0" w:after="0" w:line="408" w:lineRule="exact"/>
        <w:ind w:left="0" w:right="0" w:firstLine="576"/>
        <w:jc w:val="left"/>
      </w:pPr>
      <w:r>
        <w:rPr/>
        <w:t xml:space="preserve">(b) Acquisition of the property under consideration must be fee simple;</w:t>
      </w:r>
    </w:p>
    <w:p>
      <w:pPr>
        <w:spacing w:before="0" w:after="0" w:line="408" w:lineRule="exact"/>
        <w:ind w:left="0" w:right="0" w:firstLine="576"/>
        <w:jc w:val="left"/>
      </w:pPr>
      <w:r>
        <w:rPr/>
        <w:t xml:space="preserve">(c) The entity acquiring the property under consideration must be a nonprofit conservation organization, local government, tribe, or a state agency working directly with one or more of the these entities; and</w:t>
      </w:r>
    </w:p>
    <w:p>
      <w:pPr>
        <w:spacing w:before="0" w:after="0" w:line="408" w:lineRule="exact"/>
        <w:ind w:left="0" w:right="0" w:firstLine="576"/>
        <w:jc w:val="left"/>
      </w:pPr>
      <w:r>
        <w:rPr/>
        <w:t xml:space="preserve">(d) The community forest project must promote, enhance, or develop community and economic benefits.</w:t>
      </w:r>
    </w:p>
    <w:p>
      <w:pPr>
        <w:spacing w:before="0" w:after="0" w:line="408" w:lineRule="exact"/>
        <w:ind w:left="0" w:right="0" w:firstLine="576"/>
        <w:jc w:val="left"/>
      </w:pPr>
      <w:r>
        <w:rPr/>
        <w:t xml:space="preserve">(5) The recreation and conservation office shall submit the funding criteria and the ranked project list required under subsection (1) of this section and the accounting options required under subsection (2) of this section to the legislature by December 31,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3223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$6,249,000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strike/>
        </w:rPr>
        <w:t xml:space="preserve">$11,800,000</w:t>
      </w:r>
    </w:p>
    <w:p>
      <w:pPr>
        <w:tabs>
          <w:tab w:val="right" w:leader="none" w:pos="9936"/>
        </w:tabs>
        <w:ind w:left="0" w:right="0" w:firstLine="1440"/>
      </w:pPr>
      <w:r>
        <w:tab/>
      </w:r>
      <w:r>
        <w:rPr>
          <w:u w:val="single"/>
        </w:rPr>
        <w:t xml:space="preserve">$14,049,000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$3,200,000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3236</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t>((</w:t>
      </w:r>
      <w:r>
        <w:rPr>
          <w:strike/>
        </w:rPr>
        <w:t xml:space="preserve">The appropriations in this section are subject to the following conditions and limitations: $3,900,000 of the appropriation is provided solely for repair of the Wiley Slough dike.</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$1,710,000</w:t>
      </w:r>
      <w:r>
        <w:t>))</w:t>
      </w:r>
    </w:p>
    <w:p>
      <w:pPr>
        <w:spacing w:before="0" w:after="0" w:line="408" w:lineRule="exact"/>
        <w:ind w:left="0" w:right="0" w:firstLine="0"/>
        <w:jc w:val="left"/>
        <w:tabs>
          <w:tab w:val="right" w:leader="none" w:pos="9936"/>
        </w:tabs>
      </w:pPr>
      <w:r>
        <w:tab/>
      </w:r>
      <w:r>
        <w:rPr>
          <w:u w:val="single"/>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$16,440,000</w:t>
      </w:r>
    </w:p>
    <w:p>
      <w:pPr>
        <w:tabs>
          <w:tab w:val="right" w:leader="none" w:pos="9936"/>
        </w:tabs>
        <w:ind w:left="0" w:right="0" w:firstLine="1440"/>
      </w:pPr>
      <w:r>
        <w:tab/>
      </w:r>
      <w:r>
        <w:rPr>
          <w:u w:val="single"/>
        </w:rPr>
        <w:t xml:space="preserve">$16,345,000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$1,546,000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$2,670,000</w:t>
      </w:r>
      <w:r>
        <w:t>))</w:t>
      </w:r>
    </w:p>
    <w:p>
      <w:pPr>
        <w:spacing w:before="0" w:after="0" w:line="408" w:lineRule="exact"/>
        <w:ind w:left="0" w:right="0" w:firstLine="0"/>
        <w:jc w:val="left"/>
        <w:tabs>
          <w:tab w:val="right" w:leader="none" w:pos="9936"/>
        </w:tabs>
      </w:pPr>
      <w:r>
        <w:tab/>
      </w:r>
      <w:r>
        <w:rPr>
          <w:u w:val="single"/>
        </w:rPr>
        <w:t xml:space="preserve">$2,524,000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strike/>
        </w:rPr>
        <w:t xml:space="preserve">$5,037,000</w:t>
      </w:r>
    </w:p>
    <w:p>
      <w:pPr>
        <w:tabs>
          <w:tab w:val="right" w:leader="none" w:pos="9936"/>
        </w:tabs>
        <w:ind w:left="0" w:right="0" w:firstLine="1440"/>
      </w:pPr>
      <w:r>
        <w:tab/>
      </w:r>
      <w:r>
        <w:rPr>
          <w:u w:val="single"/>
        </w:rPr>
        <w:t xml:space="preserve">$5,030,000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$2,577,000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w:t>
      </w:r>
      <w:r>
        <w:t>))</w:t>
      </w:r>
    </w:p>
    <w:p>
      <w:pPr>
        <w:spacing w:before="0" w:after="0" w:line="408" w:lineRule="exact"/>
        <w:ind w:left="0" w:right="0" w:firstLine="0"/>
        <w:jc w:val="left"/>
        <w:tabs>
          <w:tab w:val="right" w:leader="none" w:pos="9936"/>
        </w:tabs>
      </w:pPr>
      <w:r>
        <w:tab/>
      </w:r>
      <w:r>
        <w:rPr>
          <w:u w:val="single"/>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$5,511,000</w:t>
      </w:r>
    </w:p>
    <w:p>
      <w:pPr>
        <w:tabs>
          <w:tab w:val="right" w:leader="none" w:pos="9936"/>
        </w:tabs>
        <w:ind w:left="0" w:right="0" w:firstLine="1440"/>
      </w:pPr>
      <w:r>
        <w:tab/>
      </w:r>
      <w:r>
        <w:rPr>
          <w:u w:val="single"/>
        </w:rPr>
        <w:t xml:space="preserve">$5,861,000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$777,000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$5,445,000</w:t>
      </w:r>
    </w:p>
    <w:p>
      <w:pPr>
        <w:tabs>
          <w:tab w:val="right" w:leader="none" w:pos="9936"/>
        </w:tabs>
        <w:ind w:left="0" w:right="0" w:firstLine="1440"/>
      </w:pPr>
      <w:r>
        <w:tab/>
      </w:r>
      <w:r>
        <w:rPr>
          <w:u w:val="single"/>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$4,183,000</w:t>
      </w:r>
    </w:p>
    <w:p>
      <w:pPr>
        <w:tabs>
          <w:tab w:val="right" w:leader="dot" w:pos="9936"/>
        </w:tabs>
        <w:ind w:left="0" w:right="0" w:firstLine="1440"/>
      </w:pPr>
      <w:r>
        <w:rPr/>
        <w:t xml:space="preserve">TOTAL</w:t>
      </w:r>
      <w:r>
        <w:tab/>
      </w:r>
      <w:r>
        <w:rPr/>
        <w:t xml:space="preserve">$5,155,000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(1) Nothing in this section alters the obligation set forth in the permanent injunction, including the compliance deadline, entered on March 29, 2013, in </w:t>
      </w:r>
      <w:r>
        <w:rPr>
          <w:i/>
        </w:rPr>
        <w:t xml:space="preserve">United States v. Washington, </w:t>
      </w:r>
      <w:r>
        <w:rPr/>
        <w:t xml:space="preserve">sub-proceeding 01-1 (Culverts), or the guidelines for compliance within the specified timeline with the permanent injunction as developed by the state agencies during the implementation process.</w:t>
      </w:r>
    </w:p>
    <w:p>
      <w:pPr>
        <w:spacing w:before="0" w:after="0" w:line="408" w:lineRule="exact"/>
        <w:ind w:left="0" w:right="0" w:firstLine="576"/>
        <w:jc w:val="left"/>
      </w:pPr>
      <w:r>
        <w:rPr/>
        <w:t xml:space="preserve">(2) Nothing in this section creates an obligation on the part of the state to provide funding for corrections for nonstate-owned culverts. Nothing in this section precludes the state from providing funding for corrections for nonstate-owned culverts.</w:t>
      </w:r>
    </w:p>
    <w:p>
      <w:pPr>
        <w:spacing w:before="0" w:after="0" w:line="408" w:lineRule="exact"/>
        <w:ind w:left="0" w:right="0" w:firstLine="576"/>
        <w:jc w:val="left"/>
      </w:pPr>
      <w:r>
        <w:rPr/>
        <w:t xml:space="preserve">(3) In order to provide recommendations, the Brian Abbott fish barrier removal board must develop a comprehensive statewide culvert remediation plan that works in conjunction with the state approach and that fully satisfies the requirements of the </w:t>
      </w:r>
      <w:r>
        <w:rPr>
          <w:i/>
        </w:rPr>
        <w:t xml:space="preserve">United States v. Washington</w:t>
      </w:r>
      <w:r>
        <w:rPr/>
        <w:t xml:space="preserve"> permanent injunction and makes both local and state funding recommendations for additional nonstate barrier corrections across state culvert correction programs that maximize the fisheries habitat gain and other benefits to prey available for southern resident killer whale and salmon recovery.</w:t>
      </w:r>
    </w:p>
    <w:p>
      <w:pPr>
        <w:spacing w:before="0" w:after="0" w:line="408" w:lineRule="exact"/>
        <w:ind w:left="0" w:right="0" w:firstLine="576"/>
        <w:jc w:val="left"/>
      </w:pPr>
      <w:r>
        <w:rPr/>
        <w:t xml:space="preserve">(4) The comprehensive statewide culvert remediation plan must be consistent with the principles and requirements of the </w:t>
      </w:r>
      <w:r>
        <w:rPr>
          <w:i/>
        </w:rPr>
        <w:t xml:space="preserve">United States v. Washington</w:t>
      </w:r>
      <w:r>
        <w:rPr/>
        <w:t xml:space="preserve"> permanent injunction and RCW 77.95.180 and must achieve coordinated investment strategy goals of permanent injunction compliance and the following additional resource benefits. The Brian Abbott fish barrier removal board chair, representing the board and the appropriate department of fish and wildlife executive management, shall consult with tribes to develop a watershed approach. Provided it is consistent with the </w:t>
      </w:r>
      <w:r>
        <w:rPr>
          <w:i/>
        </w:rPr>
        <w:t xml:space="preserve">United States v. Washington</w:t>
      </w:r>
      <w:r>
        <w:rPr/>
        <w:t xml:space="preserve"> permanent injunction, prioritization of barrier corrections must be developed on a watershed basis and must maximize the following resource priorities:</w:t>
      </w:r>
    </w:p>
    <w:p>
      <w:pPr>
        <w:spacing w:before="0" w:after="0" w:line="408" w:lineRule="exact"/>
        <w:ind w:left="0" w:right="0" w:firstLine="576"/>
        <w:jc w:val="left"/>
      </w:pPr>
      <w:r>
        <w:rPr/>
        <w:t xml:space="preserve">(a) Stocks that are listed as threatened or endangered under the federal endangered species act; </w:t>
      </w:r>
    </w:p>
    <w:p>
      <w:pPr>
        <w:spacing w:before="0" w:after="0" w:line="408" w:lineRule="exact"/>
        <w:ind w:left="0" w:right="0" w:firstLine="576"/>
        <w:jc w:val="left"/>
      </w:pPr>
      <w:r>
        <w:rPr/>
        <w:t xml:space="preserve">(b) Stocks that contribute to protection and recovery of southern resident orca whales;</w:t>
      </w:r>
    </w:p>
    <w:p>
      <w:pPr>
        <w:spacing w:before="0" w:after="0" w:line="408" w:lineRule="exact"/>
        <w:ind w:left="0" w:right="0" w:firstLine="576"/>
        <w:jc w:val="left"/>
      </w:pPr>
      <w:r>
        <w:rPr/>
        <w:t xml:space="preserve">(c) Critical stocks of anadromous fish that limit or prevent harvest of anadromous fish, as identified in the Pacific salmon treaty; and </w:t>
      </w:r>
    </w:p>
    <w:p>
      <w:pPr>
        <w:spacing w:before="0" w:after="0" w:line="408" w:lineRule="exact"/>
        <w:ind w:left="0" w:right="0" w:firstLine="576"/>
        <w:jc w:val="left"/>
      </w:pPr>
      <w:r>
        <w:rPr/>
        <w:t xml:space="preserve">(d) Weak stocks of anadromous fish that limit or prevent harvest of anadromous fish, as determined in North of Cape Falcon process.</w:t>
      </w:r>
    </w:p>
    <w:p>
      <w:pPr>
        <w:spacing w:before="0" w:after="0" w:line="408" w:lineRule="exact"/>
        <w:ind w:left="0" w:right="0" w:firstLine="576"/>
        <w:jc w:val="left"/>
      </w:pPr>
      <w:r>
        <w:rPr/>
        <w:t xml:space="preserve">(5) The comprehensive statewide culvert remediation plan must include recommendations on methods and procedures for state agencies and local governments to complete and maintain accurate barrier inventories. This plan must also allow for efficient bundling of projects to minimize disruption to the public due to construction as well as adjustments in response to obstacles and opportunities encountered during delivery.</w:t>
      </w:r>
    </w:p>
    <w:p>
      <w:pPr>
        <w:spacing w:before="0" w:after="0" w:line="408" w:lineRule="exact"/>
        <w:ind w:left="0" w:right="0" w:firstLine="576"/>
        <w:jc w:val="left"/>
      </w:pPr>
      <w:r>
        <w:rPr/>
        <w:t xml:space="preserve">(6) The Brian Abbott fish barrier removal board must also:</w:t>
      </w:r>
    </w:p>
    <w:p>
      <w:pPr>
        <w:spacing w:before="0" w:after="0" w:line="408" w:lineRule="exact"/>
        <w:ind w:left="0" w:right="0" w:firstLine="576"/>
        <w:jc w:val="left"/>
      </w:pPr>
      <w:r>
        <w:rPr/>
        <w:t xml:space="preserve">(a) Provide to the office of financial management and the fiscal committees of the legislature its recommendation as to statutory or policy changes, or budget needs for the board or state capital budget programs, for better implementation and coordination among the state's culvert correction programs by January 15, 2021; and</w:t>
      </w:r>
    </w:p>
    <w:p>
      <w:pPr>
        <w:spacing w:before="0" w:after="0" w:line="408" w:lineRule="exact"/>
        <w:ind w:left="0" w:right="0" w:firstLine="576"/>
        <w:jc w:val="left"/>
      </w:pPr>
      <w:r>
        <w:rPr/>
        <w:t xml:space="preserve">(b) Develop a plan to seek and maximize the chances of success of significant federal investment in the comprehensive statewide culvert remediation plan.</w:t>
      </w:r>
    </w:p>
    <w:p>
      <w:pPr>
        <w:spacing w:before="0" w:after="0" w:line="408" w:lineRule="exact"/>
        <w:ind w:left="0" w:right="0" w:firstLine="576"/>
        <w:jc w:val="left"/>
      </w:pPr>
      <w:r>
        <w:rPr/>
        <w:t xml:space="preserve">(7) It is the intent of the legislature that, in developing future budgets, state agencies administering state culvert correction programs will recommend, to the maximum extent possible, funding in their culvert correction programs for correction of barriers that are part of the comprehensive statewide culvert remediation plan developed by the Brian Abbott fish barrier removal board under this section.</w:t>
      </w:r>
    </w:p>
    <w:p>
      <w:pPr>
        <w:spacing w:before="0" w:after="0" w:line="408" w:lineRule="exact"/>
        <w:ind w:left="0" w:right="0" w:firstLine="576"/>
        <w:jc w:val="left"/>
      </w:pPr>
      <w:r>
        <w:rPr/>
        <w:t xml:space="preserve">(8) By November 1, 2020, and March 1, 2021, the Brian Abbott fish barrier removal board and the department of transportation must provide updates on the development of the statewide culvert remediation plan to the office of financial management and the legislative fiscal committees. The first update must include a project timeline and plan to ensure that all agencies with culvert correction programs are involved in the creation of the comprehensive plan.</w:t>
      </w:r>
    </w:p>
    <w:p>
      <w:pPr>
        <w:spacing w:before="0" w:after="0" w:line="408" w:lineRule="exact"/>
        <w:ind w:left="0" w:right="0" w:firstLine="576"/>
        <w:jc w:val="left"/>
      </w:pPr>
      <w:r>
        <w:rPr/>
        <w:t xml:space="preserve">(9) Prior to presenting the comprehensive statewide culvert remediation plan, the Brian Abbott fish barrier removal board must present the status of the plan to the annual Washington state and Western Washington treaty tribes fish passage barrier repair progress and coordination meeting. The board must submit the comprehensive statewide culvert remediation plan and the process by which it will be adaptively managed over time to the governor and the legislative fiscal committees by January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3205, chapter 19, Laws of 2013 2nd sp. sess.</w:t>
      </w:r>
    </w:p>
    <w:p>
      <w:pPr>
        <w:spacing w:before="0" w:after="0" w:line="408" w:lineRule="exact"/>
        <w:ind w:left="0" w:right="0" w:firstLine="576"/>
        <w:jc w:val="left"/>
      </w:pPr>
      <w:r>
        <w:rPr>
          <w:u w:val="single"/>
        </w:rPr>
        <w:t xml:space="preserve">(2) To avoid foregoing the investment in design and permitting that has already been expended on the Pioneer Park location for the Deschutes Watershed Center, the comanagers shall reconsider this site along with any other locations they agree on. The comanagers shall reevaluate feasible locations by September 30, 2020, and prepare a decision document to justify the best available location.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$9,697,000</w:t>
      </w:r>
    </w:p>
    <w:p>
      <w:pPr>
        <w:spacing w:before="120" w:after="0" w:line="408" w:lineRule="exact"/>
        <w:ind w:left="0" w:right="0" w:firstLine="576"/>
        <w:jc w:val="left"/>
        <w:tabs>
          <w:tab w:val="right" w:leader="dot" w:pos="9936"/>
        </w:tabs>
      </w:pPr>
      <w:r>
        <w:rPr/>
        <w:t xml:space="preserve">Prior Biennia (Expenditures)</w:t>
      </w:r>
      <w:r>
        <w:tab/>
      </w:r>
      <w:r>
        <w:rPr/>
        <w:t xml:space="preserve">$5,798,000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$3,100,000</w:t>
      </w:r>
      <w:r>
        <w:t>))</w:t>
      </w:r>
    </w:p>
    <w:p>
      <w:pPr>
        <w:spacing w:before="0" w:after="0" w:line="408" w:lineRule="exact"/>
        <w:ind w:left="0" w:right="0" w:firstLine="0"/>
        <w:jc w:val="left"/>
        <w:tabs>
          <w:tab w:val="right" w:leader="none" w:pos="9936"/>
        </w:tabs>
      </w:pPr>
      <w:r>
        <w:tab/>
      </w:r>
      <w:r>
        <w:rPr>
          <w:u w:val="single"/>
        </w:rPr>
        <w:t xml:space="preserve">$2,980,000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$1,481,000</w:t>
      </w:r>
    </w:p>
    <w:p>
      <w:pPr>
        <w:tabs>
          <w:tab w:val="right" w:leader="none" w:pos="9936"/>
        </w:tabs>
        <w:ind w:left="0" w:right="0" w:firstLine="1440"/>
      </w:pPr>
      <w:r>
        <w:tab/>
      </w:r>
      <w:r>
        <w:rPr>
          <w:u w:val="single"/>
        </w:rPr>
        <w:t xml:space="preserve">$1,337,000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3294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$22,500,000</w:t>
      </w:r>
    </w:p>
    <w:p>
      <w:pPr>
        <w:tabs>
          <w:tab w:val="right" w:leader="none" w:pos="9936"/>
        </w:tabs>
        <w:ind w:left="0" w:right="0" w:firstLine="1440"/>
      </w:pPr>
      <w:r>
        <w:tab/>
      </w:r>
      <w:r>
        <w:rPr>
          <w:u w:val="single"/>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$1,694,000</w:t>
      </w:r>
    </w:p>
    <w:p>
      <w:pPr>
        <w:tabs>
          <w:tab w:val="right" w:leader="dot" w:pos="9936"/>
        </w:tabs>
        <w:ind w:left="0" w:right="0" w:firstLine="1440"/>
      </w:pPr>
      <w:r>
        <w:rPr/>
        <w:t xml:space="preserve">TOTAL</w:t>
      </w:r>
      <w:r>
        <w:tab/>
      </w:r>
      <w:r>
        <w:rPr/>
        <w:t xml:space="preserve">$4,939,000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$92,000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$93,000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$135,000</w:t>
      </w:r>
    </w:p>
    <w:p>
      <w:pPr>
        <w:tabs>
          <w:tab w:val="right" w:leader="dot" w:pos="9936"/>
        </w:tabs>
        <w:ind w:left="0" w:right="0" w:firstLine="1440"/>
      </w:pPr>
      <w:r>
        <w:rPr/>
        <w:t xml:space="preserve">Subtotal Appropriation</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Minor Works - Preservation: 2019-21 (40000061)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Whitmarsh (March Point) Landfill Site Cleanup (40000069)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3099</w:t>
      </w:r>
      <w:r>
        <w:rPr/>
        <w:t xml:space="preserve"> (uncodified); and</w:t>
      </w:r>
    </w:p>
    <w:p>
      <w:pPr>
        <w:spacing w:before="0" w:after="0" w:line="408" w:lineRule="exact"/>
        <w:ind w:left="0" w:right="0" w:firstLine="576"/>
        <w:jc w:val="left"/>
      </w:pPr>
      <w:r>
        <w:t>(2)</w:t>
      </w:r>
      <w:r>
        <w:rPr/>
        <w:t xml:space="preserve">2019 c 413 s 3296</w:t>
      </w:r>
      <w:r>
        <w:rPr/>
        <w:t xml:space="preserve"> (uncodified).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2019 c 413 s 4001</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$2,832,000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Fire Service Training Account</w:t>
      </w:r>
      <w:r>
        <w:rPr>
          <w:rFonts w:ascii="Times New Roman" w:hAnsi="Times New Roman"/>
          <w:u w:val="single"/>
        </w:rPr>
        <w:t xml:space="preserve">—</w:t>
      </w:r>
      <w:r>
        <w:rPr>
          <w:u w:val="single"/>
        </w:rPr>
        <w:t xml:space="preserve">State</w:t>
      </w:r>
      <w:r>
        <w:tab/>
      </w:r>
      <w:r>
        <w:rPr>
          <w:u w:val="single"/>
        </w:rPr>
        <w:t xml:space="preserve">$414,000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$3,132,000</w:t>
      </w:r>
    </w:p>
    <w:p>
      <w:pPr>
        <w:tabs>
          <w:tab w:val="right" w:leader="none" w:pos="9936"/>
        </w:tabs>
        <w:ind w:left="0" w:right="0" w:firstLine="1440"/>
      </w:pPr>
      <w:r>
        <w:tab/>
      </w:r>
      <w:r>
        <w:rPr>
          <w:u w:val="single"/>
        </w:rPr>
        <w:t xml:space="preserve">$3,546,000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TRANSPORTATION</w:t>
      </w:r>
    </w:p>
    <w:p>
      <w:pPr>
        <w:spacing w:before="0" w:after="0" w:line="408" w:lineRule="exact"/>
        <w:ind w:left="0" w:right="0" w:firstLine="576"/>
        <w:jc w:val="left"/>
      </w:pPr>
      <w:r>
        <w:rPr/>
        <w:t xml:space="preserve">Telford Helipad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2019 c 413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$472,000</w:t>
      </w:r>
      <w:r>
        <w:t>))</w:t>
      </w:r>
    </w:p>
    <w:p>
      <w:pPr>
        <w:spacing w:before="0" w:after="0" w:line="408" w:lineRule="exact"/>
        <w:ind w:left="0" w:right="0" w:firstLine="0"/>
        <w:jc w:val="left"/>
        <w:tabs>
          <w:tab w:val="right" w:leader="none" w:pos="9936"/>
        </w:tabs>
      </w:pPr>
      <w:r>
        <w:tab/>
      </w:r>
      <w:r>
        <w:rPr>
          <w:u w:val="single"/>
        </w:rPr>
        <w:t xml:space="preserve">$32,000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$35,544,000</w:t>
      </w:r>
    </w:p>
    <w:p>
      <w:pPr>
        <w:tabs>
          <w:tab w:val="right" w:leader="none" w:pos="9936"/>
        </w:tabs>
        <w:ind w:left="0" w:right="0" w:firstLine="1440"/>
      </w:pPr>
      <w:r>
        <w:tab/>
      </w:r>
      <w:r>
        <w:rPr>
          <w:u w:val="single"/>
        </w:rPr>
        <w:t xml:space="preserve">$35,104,000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$879,021,000</w:t>
      </w:r>
      <w:r>
        <w:t>))</w:t>
      </w:r>
    </w:p>
    <w:p>
      <w:pPr>
        <w:spacing w:before="0" w:after="0" w:line="408" w:lineRule="exact"/>
        <w:ind w:left="0" w:right="0" w:firstLine="0"/>
        <w:jc w:val="left"/>
        <w:tabs>
          <w:tab w:val="right" w:leader="none" w:pos="9936"/>
        </w:tabs>
      </w:pPr>
      <w:r>
        <w:tab/>
      </w:r>
      <w:r>
        <w:rPr>
          <w:u w:val="single"/>
        </w:rPr>
        <w:t xml:space="preserve">$851,208,000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$160,032,000</w:t>
      </w:r>
      <w:r>
        <w:t>))</w:t>
      </w:r>
    </w:p>
    <w:p>
      <w:pPr>
        <w:spacing w:before="0" w:after="0" w:line="408" w:lineRule="exact"/>
        <w:ind w:left="0" w:right="0" w:firstLine="0"/>
        <w:jc w:val="left"/>
        <w:tabs>
          <w:tab w:val="right" w:leader="none" w:pos="9936"/>
        </w:tabs>
      </w:pPr>
      <w:r>
        <w:tab/>
      </w:r>
      <w:r>
        <w:rPr>
          <w:u w:val="single"/>
        </w:rPr>
        <w:t xml:space="preserve">$185,908,000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$3,840,000</w:t>
      </w:r>
    </w:p>
    <w:p>
      <w:pPr>
        <w:tabs>
          <w:tab w:val="right" w:leader="dot" w:pos="9936"/>
        </w:tabs>
        <w:ind w:left="0" w:right="0" w:firstLine="1440"/>
      </w:pPr>
      <w:r>
        <w:rPr/>
        <w:t xml:space="preserve">Subtotal Appropriation</w:t>
      </w:r>
      <w:r>
        <w:tab/>
      </w:r>
      <w:r>
        <w:t>((</w:t>
      </w:r>
      <w:r>
        <w:rPr>
          <w:strike/>
        </w:rPr>
        <w:t xml:space="preserve">$1,042,053,000</w:t>
      </w:r>
      <w:r>
        <w:t>))</w:t>
      </w:r>
    </w:p>
    <w:p>
      <w:pPr>
        <w:spacing w:before="0" w:after="0" w:line="408" w:lineRule="exact"/>
        <w:ind w:left="0" w:right="0" w:firstLine="0"/>
        <w:jc w:val="left"/>
        <w:tabs>
          <w:tab w:val="right" w:leader="none" w:pos="9936"/>
        </w:tabs>
      </w:pPr>
      <w:r>
        <w:tab/>
      </w:r>
      <w:r>
        <w:rPr>
          <w:u w:val="single"/>
        </w:rPr>
        <w:t xml:space="preserve">$1,040,956,000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strike/>
        </w:rPr>
        <w:t xml:space="preserve">$5,912,245,000</w:t>
      </w:r>
    </w:p>
    <w:p>
      <w:pPr>
        <w:tabs>
          <w:tab w:val="right" w:leader="none" w:pos="9936"/>
        </w:tabs>
        <w:ind w:left="0" w:right="0" w:firstLine="1440"/>
      </w:pPr>
      <w:r>
        <w:tab/>
      </w:r>
      <w:r>
        <w:rPr>
          <w:u w:val="single"/>
        </w:rPr>
        <w:t xml:space="preserve">$5,911,148,000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small school districts with total enrollments of one thousand students or less may have school facilities with significant building systems deficiencies and low property values, and that raising enough funds to participate in the school construction assistance program to replace or modernize their school facilities would present an extraordinary tax burden on property owners or would exceed allowable debt.</w:t>
      </w:r>
    </w:p>
    <w:p>
      <w:pPr>
        <w:spacing w:before="0" w:after="0" w:line="408" w:lineRule="exact"/>
        <w:ind w:left="0" w:right="0" w:firstLine="576"/>
        <w:jc w:val="left"/>
      </w:pPr>
      <w:r>
        <w:rPr/>
        <w:t xml:space="preserve">(2) $200,000 of the appropriation is provided solely for the office of the superintendent of public instruction to administer the grant program and provide technical assistance to small school districts seeking grants funded in this section.</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$957,000</w:t>
      </w:r>
      <w:r>
        <w:rPr/>
        <w:t xml:space="preserve"> of the appropriation is provided solely for planning grants for small school districts interested in seeking modernization grants in subsection (4) of this section.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(4) The remaining portion of the appropriation is provided solely for modernization grants for small school districts with significant building system deficiencies and limited financial capacity with the following conditions:</w:t>
      </w:r>
    </w:p>
    <w:p>
      <w:pPr>
        <w:spacing w:before="0" w:after="0" w:line="408" w:lineRule="exact"/>
        <w:ind w:left="0" w:right="0" w:firstLine="576"/>
        <w:jc w:val="left"/>
      </w:pPr>
      <w:r>
        <w:rPr/>
        <w:t xml:space="preserve">(a) The superintendent of public instruction must appoint an advisory committee whose members have experience in financing and managing school facilities in small school districts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(4)(a) of this section, the office and the advisory committee must also prioritize projects that: (i) Improve student health, safety, and academic performance for the largest number of students; (ii) provide the most available school district resources, including in-kind resources; and (iii) make use of mass-timber products, including cross-laminated timber, or aggregates and concretes materials.</w:t>
      </w:r>
    </w:p>
    <w:p>
      <w:pPr>
        <w:spacing w:before="0" w:after="0" w:line="408" w:lineRule="exact"/>
        <w:ind w:left="0" w:right="0" w:firstLine="576"/>
        <w:jc w:val="left"/>
      </w:pPr>
      <w:r>
        <w:rPr/>
        <w:t xml:space="preserve">(c) The superintendent must submit a list of small school district modernization projects, as prioritized by the advisory committee, to the legislature by January 15, 2020. The list must include: (i) A description of the project; (ii) the proposed state funding level, not to exceed $5,000,000; (iii) estimated total project costs; and (iv) local funding resources. The appropriated funds in this subsection may be awarded only </w:t>
      </w:r>
      <w:r>
        <w:t>((</w:t>
      </w:r>
      <w:r>
        <w:rPr>
          <w:strike/>
        </w:rPr>
        <w:t xml:space="preserve">after the legislature approves the list</w:t>
      </w:r>
      <w:r>
        <w:t>))</w:t>
      </w:r>
      <w:r>
        <w:rPr/>
        <w:t xml:space="preserve"> </w:t>
      </w:r>
      <w:r>
        <w:rPr>
          <w:u w:val="single"/>
        </w:rPr>
        <w:t xml:space="preserve">to projects approved by the legislature, as identified in LEAP capital document No. 2020-51, developed March 6, 2020</w:t>
      </w:r>
      <w:r>
        <w:rPr/>
        <w:t xml:space="preserve">.</w:t>
      </w:r>
    </w:p>
    <w:p>
      <w:pPr>
        <w:spacing w:before="0" w:after="0" w:line="408" w:lineRule="exact"/>
        <w:ind w:left="0" w:right="0" w:firstLine="576"/>
        <w:jc w:val="left"/>
      </w:pPr>
      <w:r>
        <w:rPr/>
        <w:t xml:space="preserve">(5)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must not exceed total project costs minus available local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$23,383,000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$23,383,000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w:t>
      </w:r>
      <w:r>
        <w:t>((</w:t>
      </w:r>
      <w:r>
        <w:rPr>
          <w:strike/>
        </w:rPr>
        <w:t xml:space="preserve">The</w:t>
      </w:r>
      <w:r>
        <w:t>))</w:t>
      </w:r>
    </w:p>
    <w:p>
      <w:pPr>
        <w:spacing w:before="0" w:after="0" w:line="408" w:lineRule="exact"/>
        <w:ind w:left="0" w:right="0" w:firstLine="576"/>
        <w:jc w:val="left"/>
      </w:pPr>
      <w:r>
        <w:rPr>
          <w:u w:val="single"/>
        </w:rPr>
        <w:t xml:space="preserve">(1) Except as provided for under subsection (2) of this section, the</w:t>
      </w:r>
      <w:r>
        <w:rPr/>
        <w:t xml:space="preserve"> reappropriation is subject to the provisions of section 5007, chapter 298, Laws of 2018.</w:t>
      </w:r>
    </w:p>
    <w:p>
      <w:pPr>
        <w:spacing w:before="0" w:after="0" w:line="408" w:lineRule="exact"/>
        <w:ind w:left="0" w:right="0" w:firstLine="576"/>
        <w:jc w:val="left"/>
      </w:pPr>
      <w:r>
        <w:rPr>
          <w:u w:val="single"/>
        </w:rPr>
        <w:t xml:space="preserve">(2) School districts that receive reappropriations in this section may use the reappropriation to fund local share of project cost requirements for projects also eligible for funding through the school construction assistance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$41,585,000</w:t>
      </w:r>
    </w:p>
    <w:p>
      <w:pPr>
        <w:spacing w:before="120" w:after="0" w:line="408" w:lineRule="exact"/>
        <w:ind w:left="0" w:right="0" w:firstLine="576"/>
        <w:jc w:val="left"/>
        <w:tabs>
          <w:tab w:val="right" w:leader="dot" w:pos="9936"/>
        </w:tabs>
      </w:pPr>
      <w:r>
        <w:rPr/>
        <w:t xml:space="preserve">Prior Biennia (Expenditures)</w:t>
      </w:r>
      <w:r>
        <w:tab/>
      </w:r>
      <w:r>
        <w:rPr/>
        <w:t xml:space="preserve">$3,901,000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u w:val="single"/>
        </w:rPr>
        <w:t xml:space="preserve">2019-21</w:t>
      </w:r>
      <w:r>
        <w:rPr/>
        <w:t xml:space="preserve"> Distressed Schools (92000142)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$4,400,000 of the appropriation in this section is provided solely for classroom additions and other modernizations at Leschi elementary school in Seattle public schools.</w:t>
      </w:r>
    </w:p>
    <w:p>
      <w:pPr>
        <w:spacing w:before="0" w:after="0" w:line="408" w:lineRule="exact"/>
        <w:ind w:left="0" w:right="0" w:firstLine="576"/>
        <w:jc w:val="left"/>
      </w:pPr>
      <w:r>
        <w:rPr/>
        <w:t xml:space="preserve">(2) $10,500,000 of the appropriation in this section is provided solely for classroom additions at Madison middle school in Seattle public schools.</w:t>
      </w:r>
    </w:p>
    <w:p>
      <w:pPr>
        <w:spacing w:before="0" w:after="0" w:line="408" w:lineRule="exact"/>
        <w:ind w:left="0" w:right="0" w:firstLine="576"/>
        <w:jc w:val="left"/>
      </w:pPr>
      <w:r>
        <w:rPr/>
        <w:t xml:space="preserve">(3) $3,100,000 of the appropriation in this section is provided solely for heating and ventilation upgrades at North Beach elementary school in Seattle public schools.</w:t>
      </w:r>
    </w:p>
    <w:p>
      <w:pPr>
        <w:spacing w:before="0" w:after="0" w:line="408" w:lineRule="exact"/>
        <w:ind w:left="0" w:right="0" w:firstLine="576"/>
        <w:jc w:val="left"/>
      </w:pPr>
      <w:r>
        <w:rPr/>
        <w:t xml:space="preserve">(4) The remaining portion of the appropriation is provided solely for competitive grants for modular classrooms </w:t>
      </w:r>
      <w:r>
        <w:t>((</w:t>
      </w:r>
      <w:r>
        <w:rPr>
          <w:strike/>
        </w:rPr>
        <w:t xml:space="preserve">made with mass timber products, including cross-laminated timber,</w:t>
      </w:r>
      <w:r>
        <w:t>))</w:t>
      </w:r>
      <w:r>
        <w:rPr/>
        <w:t xml:space="preserve"> for the purpose of replacing portables in school districts with space challenges due to unavailable land for new school facilities to accommodate enrollment growth or with an overdependent use of portables to provide classroom space. The grants are subject to the following conditions and limitations:</w:t>
      </w:r>
    </w:p>
    <w:p>
      <w:pPr>
        <w:spacing w:before="0" w:after="0" w:line="408" w:lineRule="exact"/>
        <w:ind w:left="0" w:right="0" w:firstLine="576"/>
        <w:jc w:val="left"/>
      </w:pPr>
      <w:r>
        <w:rPr/>
        <w:t xml:space="preserve">(a) School districts are responsible for the costs of site preparation; required permits; delivery and installation of the modular classrooms; furnishings, fixtures, and equipment; utility connections; and any other infrastructure costs related to the modular classrooms;</w:t>
      </w:r>
    </w:p>
    <w:p>
      <w:pPr>
        <w:spacing w:before="0" w:after="0" w:line="408" w:lineRule="exact"/>
        <w:ind w:left="0" w:right="0" w:firstLine="576"/>
        <w:jc w:val="left"/>
      </w:pPr>
      <w:r>
        <w:rPr/>
        <w:t xml:space="preserve">(b) The office of the superintendent of public instruction must prioritize projects based on the following criteria in the following order:</w:t>
      </w:r>
    </w:p>
    <w:p>
      <w:pPr>
        <w:spacing w:before="0" w:after="0" w:line="408" w:lineRule="exact"/>
        <w:ind w:left="0" w:right="0" w:firstLine="576"/>
        <w:jc w:val="left"/>
      </w:pPr>
      <w:r>
        <w:rPr/>
        <w:t xml:space="preserve">(i) School districts with high ratios of portable classrooms to permanent classrooms;</w:t>
      </w:r>
    </w:p>
    <w:p>
      <w:pPr>
        <w:spacing w:before="0" w:after="0" w:line="408" w:lineRule="exact"/>
        <w:ind w:left="0" w:right="0" w:firstLine="576"/>
        <w:jc w:val="left"/>
      </w:pPr>
      <w:r>
        <w:rPr/>
        <w:t xml:space="preserve">(ii) School districts with low acreage of land available for new construction;</w:t>
      </w:r>
    </w:p>
    <w:p>
      <w:pPr>
        <w:spacing w:before="0" w:after="0" w:line="408" w:lineRule="exact"/>
        <w:ind w:left="0" w:right="0" w:firstLine="576"/>
        <w:jc w:val="left"/>
      </w:pPr>
      <w:r>
        <w:rPr/>
        <w:t xml:space="preserve">(iii) Projects that achieve lowest cost per classroom </w:t>
      </w:r>
      <w:r>
        <w:t>((</w:t>
      </w:r>
      <w:r>
        <w:rPr>
          <w:strike/>
        </w:rPr>
        <w:t xml:space="preserve">with highest percentage of mass timber products in the overall construction of the project</w:t>
      </w:r>
      <w:r>
        <w:t>))</w:t>
      </w:r>
      <w:r>
        <w:rPr/>
        <w:t xml:space="preserve">; and</w:t>
      </w:r>
    </w:p>
    <w:p>
      <w:pPr>
        <w:spacing w:before="0" w:after="0" w:line="408" w:lineRule="exact"/>
        <w:ind w:left="0" w:right="0" w:firstLine="576"/>
        <w:jc w:val="left"/>
      </w:pPr>
      <w:r>
        <w:rPr/>
        <w:t xml:space="preserve">(iv) Projects that </w:t>
      </w:r>
      <w:r>
        <w:t>((</w:t>
      </w:r>
      <w:r>
        <w:rPr>
          <w:strike/>
        </w:rPr>
        <w:t xml:space="preserve">demonstrate</w:t>
      </w:r>
      <w:r>
        <w:t>))</w:t>
      </w:r>
      <w:r>
        <w:rPr/>
        <w:t xml:space="preserve"> </w:t>
      </w:r>
      <w:r>
        <w:rPr>
          <w:u w:val="single"/>
        </w:rPr>
        <w:t xml:space="preserve">are</w:t>
      </w:r>
      <w:r>
        <w:rPr/>
        <w:t xml:space="preserve"> multistory </w:t>
      </w:r>
      <w:r>
        <w:t>((</w:t>
      </w:r>
      <w:r>
        <w:rPr>
          <w:strike/>
        </w:rPr>
        <w:t xml:space="preserve">application of mass timber products</w:t>
      </w:r>
      <w:r>
        <w:t>))</w:t>
      </w:r>
      <w:r>
        <w:rPr/>
        <w:t xml:space="preserve">.</w:t>
      </w:r>
    </w:p>
    <w:p>
      <w:pPr>
        <w:spacing w:before="0" w:after="0" w:line="408" w:lineRule="exact"/>
        <w:ind w:left="0" w:right="0" w:firstLine="576"/>
        <w:jc w:val="left"/>
      </w:pPr>
      <w:r>
        <w:rPr>
          <w:u w:val="single"/>
        </w:rPr>
        <w:t xml:space="preserve">(5) $1,000,000 of the appropriation in this section is provided solely for a distressed schools project in the Mount Adams school district.</w:t>
      </w:r>
    </w:p>
    <w:p>
      <w:pPr>
        <w:spacing w:before="0" w:after="0" w:line="408" w:lineRule="exact"/>
        <w:ind w:left="0" w:right="0" w:firstLine="576"/>
        <w:jc w:val="left"/>
      </w:pPr>
      <w:r>
        <w:rPr>
          <w:u w:val="single"/>
        </w:rPr>
        <w:t xml:space="preserve">(6) $700,000 of the appropriation in this section is provided solely for a two-classroom preschool addition at John Muir Elementary School in Seattle.</w:t>
      </w:r>
    </w:p>
    <w:p>
      <w:pPr>
        <w:spacing w:before="0" w:after="0" w:line="408" w:lineRule="exact"/>
        <w:ind w:left="0" w:right="0" w:firstLine="576"/>
        <w:jc w:val="left"/>
      </w:pPr>
      <w:r>
        <w:rPr>
          <w:u w:val="single"/>
        </w:rPr>
        <w:t xml:space="preserve">(7) $300,000 of the appropriation in this section is provided solely for conversion of two classrooms to a new health clinic at Lowell Elementary School in Seattle.</w:t>
      </w:r>
    </w:p>
    <w:p>
      <w:pPr>
        <w:spacing w:before="0" w:after="0" w:line="408" w:lineRule="exact"/>
        <w:ind w:left="0" w:right="0" w:firstLine="576"/>
        <w:jc w:val="left"/>
      </w:pPr>
      <w:r>
        <w:rPr>
          <w:u w:val="single"/>
        </w:rPr>
        <w:t xml:space="preserve">(8) $328,000 of the appropriation in this section is provided solely for an agricultural resource center in Tacoma.</w:t>
      </w:r>
    </w:p>
    <w:p>
      <w:pPr>
        <w:spacing w:before="0" w:after="0" w:line="408" w:lineRule="exact"/>
        <w:ind w:left="0" w:right="0" w:firstLine="576"/>
        <w:jc w:val="left"/>
      </w:pPr>
      <w:r>
        <w:rPr>
          <w:u w:val="single"/>
        </w:rPr>
        <w:t xml:space="preserve">(9) $200,000 of the appropriation in this section is provided solely for a schoolyard park in Tacoma.</w:t>
      </w:r>
    </w:p>
    <w:p>
      <w:pPr>
        <w:spacing w:before="0" w:after="0" w:line="408" w:lineRule="exact"/>
        <w:ind w:left="0" w:right="0" w:firstLine="576"/>
        <w:jc w:val="left"/>
      </w:pPr>
      <w:r>
        <w:rPr>
          <w:u w:val="single"/>
        </w:rPr>
        <w:t xml:space="preserve">(10) $309,000 of the appropriation in this section is provided solely for a school-based health center in Port Orchard.</w:t>
      </w:r>
    </w:p>
    <w:p>
      <w:pPr>
        <w:spacing w:before="0" w:after="0" w:line="408" w:lineRule="exact"/>
        <w:ind w:left="0" w:right="0" w:firstLine="576"/>
        <w:jc w:val="left"/>
      </w:pPr>
      <w:r>
        <w:rPr>
          <w:u w:val="single"/>
        </w:rPr>
        <w:t xml:space="preserve">(11) $100,000 of the appropriation in this section is provided solely for the Republic school district for predesign and scoping work related to the replacement of a school facility. It is the intent of the legislature to appropriate $9,000,000 for the Republic school district in the 2021-23 fiscal biennium for the demolition of an existing school facility and for the design and construction of a new school, subject to the Republic school district securing a local match equal to not less than $4,500,000.</w:t>
      </w:r>
    </w:p>
    <w:p>
      <w:pPr>
        <w:spacing w:before="0" w:after="0" w:line="408" w:lineRule="exact"/>
        <w:ind w:left="0" w:right="0" w:firstLine="576"/>
        <w:jc w:val="left"/>
      </w:pPr>
      <w:r>
        <w:rPr>
          <w:u w:val="single"/>
        </w:rPr>
        <w:t xml:space="preserve">(12) School districts that receive funding in this section may use that funding for the local share of project cost requirements for projects also eligible for funding through the school construction assistance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$23,000,000</w:t>
      </w:r>
      <w:r>
        <w:t>))</w:t>
      </w:r>
    </w:p>
    <w:p>
      <w:pPr>
        <w:tabs>
          <w:tab w:val="right" w:leader="none" w:pos="9936"/>
        </w:tabs>
        <w:ind w:left="0" w:right="0" w:firstLine="1440"/>
      </w:pPr>
      <w:r>
        <w:tab/>
      </w:r>
      <w:r>
        <w:rPr>
          <w:u w:val="single"/>
        </w:rPr>
        <w:t xml:space="preserve">$25,937,000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$23,000,000</w:t>
      </w:r>
    </w:p>
    <w:p>
      <w:pPr>
        <w:tabs>
          <w:tab w:val="right" w:leader="none" w:pos="9936"/>
        </w:tabs>
        <w:ind w:left="0" w:right="0" w:firstLine="1440"/>
      </w:pPr>
      <w:r>
        <w:tab/>
      </w:r>
      <w:r>
        <w:rPr>
          <w:u w:val="single"/>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 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school seismic safety retrofit grants to school districts for seismic retrofits and seismic safety related improvements of school buildings used for the instruction of students in kindergarten through twelfth grade. The superintendent of public instruction must prioritize school seismic safety retrofit grants for school districts with the most significant building deficiencies and the greatest seismic risks as determined by the most recent geological data and building engineering assessments, beginning with facilities classified as very high risk.</w:t>
      </w:r>
    </w:p>
    <w:p>
      <w:pPr>
        <w:spacing w:before="0" w:after="0" w:line="408" w:lineRule="exact"/>
        <w:ind w:left="0" w:right="0" w:firstLine="576"/>
        <w:jc w:val="left"/>
      </w:pPr>
      <w:r>
        <w:rPr/>
        <w:t xml:space="preserve">(2) In the development of school seismic safety retrofit project priorities for the 2021-2023 fiscal biennium, in addition to prioritizing projects based on their seismic risk classification, the superintendent of public instruction shall also give due consideration to the following: (a) Prioritizing improvements of school buildings used for the instruction of students in kindergarten through twelfth grade; (b) the financial capacity of low property value school districts in the sizing of grant awards; and (c) facilities' seismic needs in light of the useful life of the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$133,240,000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5032</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$1,192,000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$8,076,000</w:t>
      </w:r>
    </w:p>
    <w:p>
      <w:pPr>
        <w:tabs>
          <w:tab w:val="right" w:leader="dot" w:pos="9936"/>
        </w:tabs>
        <w:ind w:left="0" w:right="0" w:firstLine="1440"/>
      </w:pPr>
      <w:r>
        <w:rPr/>
        <w:t xml:space="preserve">TOTAL</w:t>
      </w:r>
      <w:r>
        <w:tab/>
      </w:r>
      <w:r>
        <w:rPr>
          <w:strike/>
        </w:rPr>
        <w:t xml:space="preserve">$170,000</w:t>
      </w:r>
    </w:p>
    <w:p>
      <w:pPr>
        <w:tabs>
          <w:tab w:val="right" w:leader="none" w:pos="9936"/>
        </w:tabs>
        <w:ind w:left="0" w:right="0" w:firstLine="1440"/>
      </w:pPr>
      <w:r>
        <w:tab/>
      </w:r>
      <w:r>
        <w:rPr>
          <w:u w:val="single"/>
        </w:rPr>
        <w:t xml:space="preserve">$9,438,000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5033</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$580,000</w:t>
      </w:r>
      <w:r>
        <w:t>))</w:t>
      </w:r>
    </w:p>
    <w:p>
      <w:pPr>
        <w:spacing w:before="0" w:after="0" w:line="408" w:lineRule="exact"/>
        <w:ind w:left="0" w:right="0" w:firstLine="0"/>
        <w:jc w:val="left"/>
        <w:tabs>
          <w:tab w:val="right" w:leader="none" w:pos="9936"/>
        </w:tabs>
      </w:pPr>
      <w:r>
        <w:tab/>
      </w:r>
      <w:r>
        <w:rPr>
          <w:u w:val="single"/>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strike/>
        </w:rPr>
        <w:t xml:space="preserve">$2,900,000</w:t>
      </w:r>
    </w:p>
    <w:p>
      <w:pPr>
        <w:tabs>
          <w:tab w:val="right" w:leader="none" w:pos="9936"/>
        </w:tabs>
        <w:ind w:left="0" w:right="0" w:firstLine="1440"/>
      </w:pPr>
      <w:r>
        <w:tab/>
      </w:r>
      <w:r>
        <w:rPr>
          <w:u w:val="single"/>
        </w:rPr>
        <w:t xml:space="preserve">$2,975,000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5034</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$786,000</w:t>
      </w:r>
      <w:r>
        <w:t>))</w:t>
      </w:r>
    </w:p>
    <w:p>
      <w:pPr>
        <w:spacing w:before="0" w:after="0" w:line="408" w:lineRule="exact"/>
        <w:ind w:left="0" w:right="0" w:firstLine="0"/>
        <w:jc w:val="left"/>
        <w:tabs>
          <w:tab w:val="right" w:leader="none" w:pos="9936"/>
        </w:tabs>
      </w:pPr>
      <w:r>
        <w:tab/>
      </w:r>
      <w:r>
        <w:rPr>
          <w:u w:val="single"/>
        </w:rPr>
        <w:t xml:space="preserve">$787,000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$4,637,000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$50,511,000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$56,148,000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5035</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5044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w:t>
      </w:r>
      <w:r>
        <w:t>((</w:t>
      </w:r>
      <w:r>
        <w:rPr>
          <w:strike/>
        </w:rPr>
        <w:t xml:space="preserve">and</w:t>
      </w:r>
      <w:r>
        <w:t>))</w:t>
      </w:r>
      <w:r>
        <w:rPr/>
        <w:t xml:space="preserve"> design costs</w:t>
      </w:r>
      <w:r>
        <w:rPr>
          <w:u w:val="single"/>
        </w:rPr>
        <w:t xml:space="preserve">, enabling projects, and early work packages</w:t>
      </w:r>
      <w:r>
        <w:rPr/>
        <w:t xml:space="preserve">. If the bill is not enacted by June 30, 2019, the amount provided in this section shall lapse.</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geriatric/voluntary psychiatric beds, and fifty licensed medical/surgery beds, with the capacity to treat patients with psychiatric diagnoses and/or substance use disorders.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$59,000,000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5060</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$245,000</w:t>
      </w:r>
      <w:r>
        <w:t>))</w:t>
      </w:r>
    </w:p>
    <w:p>
      <w:pPr>
        <w:spacing w:before="0" w:after="0" w:line="408" w:lineRule="exact"/>
        <w:ind w:left="0" w:right="0" w:firstLine="0"/>
        <w:jc w:val="left"/>
        <w:tabs>
          <w:tab w:val="right" w:leader="none" w:pos="9936"/>
        </w:tabs>
      </w:pPr>
      <w:r>
        <w:tab/>
      </w:r>
      <w:r>
        <w:rPr>
          <w:u w:val="single"/>
        </w:rPr>
        <w:t xml:space="preserve">$345,000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5072</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$2,463,000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$4,537,000</w:t>
      </w:r>
    </w:p>
    <w:p>
      <w:pPr>
        <w:tabs>
          <w:tab w:val="right" w:leader="dot" w:pos="9936"/>
        </w:tabs>
        <w:ind w:left="0" w:right="0" w:firstLine="1440"/>
      </w:pPr>
      <w:r>
        <w:rPr>
          <w:u w:val="single"/>
        </w:rPr>
        <w:t xml:space="preserve">Subtotal Appropriation</w:t>
      </w: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5079</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$504,000</w:t>
      </w:r>
    </w:p>
    <w:p>
      <w:pPr>
        <w:tabs>
          <w:tab w:val="right" w:leader="none" w:pos="9936"/>
        </w:tabs>
        <w:ind w:left="0" w:right="0" w:firstLine="1440"/>
      </w:pPr>
      <w:r>
        <w:tab/>
      </w:r>
      <w:r>
        <w:rPr>
          <w:u w:val="single"/>
        </w:rPr>
        <w:t xml:space="preserve">$737,000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ind w:left="0" w:right="0" w:firstLine="576"/>
        <w:jc w:val="left"/>
      </w:pPr>
      <w:r>
        <w:rPr/>
        <w:t xml:space="preserve">The appropriation in this section is subject to the following conditions and limitations: The appropriation in this section, or as much thereof as may be necessary, is provided solely for evaluating the replacement of the reflectors on the Yakima Sun Dome.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  </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$9,054,000</w:t>
      </w:r>
      <w:r>
        <w:t>))</w:t>
      </w:r>
    </w:p>
    <w:p>
      <w:pPr>
        <w:spacing w:before="0" w:after="0" w:line="408" w:lineRule="exact"/>
        <w:ind w:left="0" w:right="0" w:firstLine="0"/>
        <w:jc w:val="left"/>
        <w:tabs>
          <w:tab w:val="right" w:leader="none" w:pos="9936"/>
        </w:tabs>
      </w:pPr>
      <w:r>
        <w:tab/>
      </w:r>
      <w:r>
        <w:rPr>
          <w:u w:val="single"/>
        </w:rPr>
        <w:t xml:space="preserve">$8,411,000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$9,697,000</w:t>
      </w:r>
    </w:p>
    <w:p>
      <w:pPr>
        <w:tabs>
          <w:tab w:val="right" w:leader="none" w:pos="9936"/>
        </w:tabs>
        <w:ind w:left="0" w:right="0" w:firstLine="1440"/>
      </w:pPr>
      <w:r>
        <w:tab/>
      </w:r>
      <w:r>
        <w:rPr>
          <w:u w:val="single"/>
        </w:rPr>
        <w:t xml:space="preserve">$9,054,000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5097</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576"/>
        <w:jc w:val="left"/>
      </w:pPr>
      <w:r>
        <w:rPr/>
        <w:t xml:space="preserve">Metro Parks Tacoma - W.W. Seymour Botanical</w:t>
      </w:r>
    </w:p>
    <w:p>
      <w:pPr>
        <w:spacing w:before="0" w:after="0" w:line="408" w:lineRule="exact"/>
        <w:ind w:left="0" w:right="0" w:firstLine="1152"/>
        <w:jc w:val="left"/>
        <w:tabs>
          <w:tab w:val="right" w:leader="dot" w:pos="9936"/>
        </w:tabs>
      </w:pPr>
      <w:r>
        <w:rPr/>
        <w:t xml:space="preserve">Conservatory Rehab</w:t>
      </w:r>
      <w:r>
        <w:tab/>
      </w:r>
      <w:r>
        <w:rPr/>
        <w:t xml:space="preserve">$773,000</w:t>
      </w:r>
    </w:p>
    <w:p>
      <w:pPr>
        <w:spacing w:before="0" w:after="0" w:line="408" w:lineRule="exact"/>
        <w:ind w:left="0" w:right="0" w:firstLine="576"/>
        <w:jc w:val="left"/>
      </w:pPr>
      <w:r>
        <w:rPr/>
        <w:t xml:space="preserve">Discover Your Northwest - Chittenden Locks Fish</w:t>
      </w:r>
    </w:p>
    <w:p>
      <w:pPr>
        <w:spacing w:before="0" w:after="0" w:line="408" w:lineRule="exact"/>
        <w:ind w:left="0" w:right="0" w:firstLine="1152"/>
        <w:jc w:val="left"/>
        <w:tabs>
          <w:tab w:val="right" w:leader="dot" w:pos="9936"/>
        </w:tabs>
      </w:pPr>
      <w:r>
        <w:rPr/>
        <w:t xml:space="preserve">Ladder Viewing</w:t>
      </w:r>
      <w:r>
        <w:tab/>
      </w:r>
      <w:r>
        <w:rPr/>
        <w:t xml:space="preserve">$382,000</w:t>
      </w:r>
    </w:p>
    <w:p>
      <w:pPr>
        <w:spacing w:before="0" w:after="0" w:line="408" w:lineRule="exact"/>
        <w:ind w:left="0" w:right="0" w:firstLine="576"/>
        <w:jc w:val="left"/>
      </w:pPr>
      <w:r>
        <w:rPr/>
        <w:t xml:space="preserve">Foss Waterway Seaport - Balfour Dock Building:</w:t>
      </w:r>
    </w:p>
    <w:p>
      <w:pPr>
        <w:spacing w:before="0" w:after="0" w:line="408" w:lineRule="exact"/>
        <w:ind w:left="0" w:right="0" w:firstLine="1152"/>
        <w:jc w:val="left"/>
        <w:tabs>
          <w:tab w:val="right" w:leader="dot" w:pos="9936"/>
        </w:tabs>
      </w:pPr>
      <w:r>
        <w:rPr/>
        <w:t xml:space="preserve">Phase IIIE</w:t>
      </w:r>
      <w:r>
        <w:tab/>
      </w:r>
      <w:r>
        <w:rPr/>
        <w:t xml:space="preserve">$307,000</w:t>
      </w:r>
    </w:p>
    <w:p>
      <w:pPr>
        <w:spacing w:before="0" w:after="0" w:line="408" w:lineRule="exact"/>
        <w:ind w:left="0" w:right="0" w:firstLine="576"/>
        <w:jc w:val="left"/>
        <w:tabs>
          <w:tab w:val="right" w:leader="dot" w:pos="9936"/>
        </w:tabs>
      </w:pPr>
      <w:r>
        <w:rPr/>
        <w:t xml:space="preserve">City of Tumwater, WA - Old Brewhouse Tower Rehab</w:t>
      </w:r>
      <w:r>
        <w:tab/>
      </w:r>
      <w:r>
        <w:rPr/>
        <w:t xml:space="preserve">$513,000</w:t>
      </w:r>
    </w:p>
    <w:p>
      <w:pPr>
        <w:spacing w:before="0" w:after="0" w:line="408" w:lineRule="exact"/>
        <w:ind w:left="0" w:right="0" w:firstLine="576"/>
        <w:jc w:val="left"/>
      </w:pPr>
      <w:r>
        <w:rPr/>
        <w:t xml:space="preserve">Gig Harbor - Harbor History Museum - Fishing</w:t>
      </w:r>
    </w:p>
    <w:p>
      <w:pPr>
        <w:spacing w:before="0" w:after="0" w:line="408" w:lineRule="exact"/>
        <w:ind w:left="0" w:right="0" w:firstLine="1152"/>
        <w:jc w:val="left"/>
        <w:tabs>
          <w:tab w:val="right" w:leader="dot" w:pos="9936"/>
        </w:tabs>
      </w:pPr>
      <w:r>
        <w:rPr/>
        <w:t xml:space="preserve">Vessel Shenandoah</w:t>
      </w:r>
      <w:r>
        <w:tab/>
      </w:r>
      <w:r>
        <w:rPr/>
        <w:t xml:space="preserve">$100,000</w:t>
      </w:r>
    </w:p>
    <w:p>
      <w:pPr>
        <w:spacing w:before="0" w:after="0" w:line="408" w:lineRule="exact"/>
        <w:ind w:left="0" w:right="0" w:firstLine="576"/>
        <w:jc w:val="left"/>
      </w:pPr>
      <w:r>
        <w:rPr/>
        <w:t xml:space="preserve">City of Vancouver, Washington - Re-roof 3 Bldgs</w:t>
      </w:r>
    </w:p>
    <w:p>
      <w:pPr>
        <w:spacing w:before="0" w:after="0" w:line="408" w:lineRule="exact"/>
        <w:ind w:left="0" w:right="0" w:firstLine="1152"/>
        <w:jc w:val="left"/>
        <w:tabs>
          <w:tab w:val="right" w:leader="dot" w:pos="9936"/>
        </w:tabs>
      </w:pPr>
      <w:r>
        <w:rPr/>
        <w:t xml:space="preserve">Officer's Row</w:t>
      </w:r>
      <w:r>
        <w:tab/>
      </w:r>
      <w:r>
        <w:rPr/>
        <w:t xml:space="preserve">$150,000</w:t>
      </w:r>
    </w:p>
    <w:p>
      <w:pPr>
        <w:spacing w:before="0" w:after="0" w:line="408" w:lineRule="exact"/>
        <w:ind w:left="0" w:right="0" w:firstLine="576"/>
        <w:jc w:val="left"/>
      </w:pPr>
      <w:r>
        <w:rPr/>
        <w:t xml:space="preserve">NW School of Wooden Boatbuilding - Expanding Public</w:t>
      </w:r>
    </w:p>
    <w:p>
      <w:pPr>
        <w:spacing w:before="0" w:after="0" w:line="408" w:lineRule="exact"/>
        <w:ind w:left="0" w:right="0" w:firstLine="1152"/>
        <w:jc w:val="left"/>
        <w:tabs>
          <w:tab w:val="right" w:leader="dot" w:pos="9936"/>
        </w:tabs>
      </w:pPr>
      <w:r>
        <w:rPr/>
        <w:t xml:space="preserve">Access</w:t>
      </w:r>
      <w:r>
        <w:tab/>
      </w:r>
      <w:r>
        <w:rPr/>
        <w:t xml:space="preserve">$240,000</w:t>
      </w:r>
    </w:p>
    <w:p>
      <w:pPr>
        <w:spacing w:before="0" w:after="0" w:line="408" w:lineRule="exact"/>
        <w:ind w:left="0" w:right="0" w:firstLine="576"/>
        <w:jc w:val="left"/>
      </w:pPr>
      <w:r>
        <w:rPr/>
        <w:t xml:space="preserve">Kalispel Tribe - Restoration of Our Lady of</w:t>
      </w:r>
    </w:p>
    <w:p>
      <w:pPr>
        <w:spacing w:before="0" w:after="0" w:line="408" w:lineRule="exact"/>
        <w:ind w:left="0" w:right="0" w:firstLine="1152"/>
        <w:jc w:val="left"/>
        <w:tabs>
          <w:tab w:val="right" w:leader="dot" w:pos="9936"/>
        </w:tabs>
      </w:pPr>
      <w:r>
        <w:rPr/>
        <w:t xml:space="preserve">Sorrows Church</w:t>
      </w:r>
      <w:r>
        <w:tab/>
      </w:r>
      <w:r>
        <w:rPr/>
        <w:t xml:space="preserve">$33,000</w:t>
      </w:r>
    </w:p>
    <w:p>
      <w:pPr>
        <w:spacing w:before="0" w:after="0" w:line="408" w:lineRule="exact"/>
        <w:ind w:left="0" w:right="0" w:firstLine="576"/>
        <w:jc w:val="left"/>
      </w:pPr>
      <w:r>
        <w:rPr/>
        <w:t xml:space="preserve">KC Dept. of Natural Resources - Mukai Farmstead &amp; Garden</w:t>
      </w:r>
    </w:p>
    <w:p>
      <w:pPr>
        <w:spacing w:before="0" w:after="0" w:line="408" w:lineRule="exact"/>
        <w:ind w:left="0" w:right="0" w:firstLine="1152"/>
        <w:jc w:val="left"/>
        <w:tabs>
          <w:tab w:val="right" w:leader="dot" w:pos="9936"/>
        </w:tabs>
      </w:pPr>
      <w:r>
        <w:rPr/>
        <w:t xml:space="preserve">Preserv</w:t>
      </w:r>
      <w:r>
        <w:tab/>
      </w:r>
      <w:r>
        <w:rPr/>
        <w:t xml:space="preserve">$600,000</w:t>
      </w:r>
    </w:p>
    <w:p>
      <w:pPr>
        <w:spacing w:before="0" w:after="0" w:line="408" w:lineRule="exact"/>
        <w:ind w:left="0" w:right="0" w:firstLine="576"/>
        <w:jc w:val="left"/>
      </w:pPr>
      <w:r>
        <w:rPr/>
        <w:t xml:space="preserve">City of Edmonds - Edmonds Museum (Carnegie Library</w:t>
      </w:r>
    </w:p>
    <w:p>
      <w:pPr>
        <w:spacing w:before="0" w:after="0" w:line="408" w:lineRule="exact"/>
        <w:ind w:left="0" w:right="0" w:firstLine="1152"/>
        <w:jc w:val="left"/>
        <w:tabs>
          <w:tab w:val="right" w:leader="dot" w:pos="9936"/>
        </w:tabs>
      </w:pPr>
      <w:r>
        <w:rPr/>
        <w:t xml:space="preserve">Restoration)</w:t>
      </w:r>
      <w:r>
        <w:tab/>
      </w:r>
      <w:r>
        <w:rPr/>
        <w:t xml:space="preserve">$74,000</w:t>
      </w:r>
    </w:p>
    <w:p>
      <w:pPr>
        <w:spacing w:before="0" w:after="0" w:line="408" w:lineRule="exact"/>
        <w:ind w:left="0" w:right="0" w:firstLine="576"/>
        <w:jc w:val="left"/>
      </w:pPr>
      <w:r>
        <w:rPr/>
        <w:t xml:space="preserve">Vancouver National Historic Reserve Trust - Renovate</w:t>
      </w:r>
    </w:p>
    <w:p>
      <w:pPr>
        <w:spacing w:before="0" w:after="0" w:line="408" w:lineRule="exact"/>
        <w:ind w:left="0" w:right="0" w:firstLine="1152"/>
        <w:jc w:val="left"/>
        <w:tabs>
          <w:tab w:val="right" w:leader="dot" w:pos="9936"/>
        </w:tabs>
      </w:pPr>
      <w:r>
        <w:rPr/>
        <w:t xml:space="preserve">Providence</w:t>
      </w:r>
      <w:r>
        <w:tab/>
      </w:r>
      <w:r>
        <w:rPr/>
        <w:t xml:space="preserve">$490,000</w:t>
      </w:r>
    </w:p>
    <w:p>
      <w:pPr>
        <w:spacing w:before="0" w:after="0" w:line="408" w:lineRule="exact"/>
        <w:ind w:left="0" w:right="0" w:firstLine="576"/>
        <w:jc w:val="left"/>
      </w:pPr>
      <w:r>
        <w:rPr/>
        <w:t xml:space="preserve">Washington Trust for Historic Preservation - Stimson-Green</w:t>
      </w:r>
    </w:p>
    <w:p>
      <w:pPr>
        <w:spacing w:before="0" w:after="0" w:line="408" w:lineRule="exact"/>
        <w:ind w:left="0" w:right="0" w:firstLine="1152"/>
        <w:jc w:val="left"/>
        <w:tabs>
          <w:tab w:val="right" w:leader="dot" w:pos="9936"/>
        </w:tabs>
      </w:pPr>
      <w:r>
        <w:rPr/>
        <w:t xml:space="preserve">Mansion</w:t>
      </w:r>
      <w:r>
        <w:tab/>
      </w:r>
      <w:r>
        <w:rPr/>
        <w:t xml:space="preserve">$100,000</w:t>
      </w:r>
    </w:p>
    <w:p>
      <w:pPr>
        <w:spacing w:before="0" w:after="0" w:line="408" w:lineRule="exact"/>
        <w:ind w:left="0" w:right="0" w:firstLine="576"/>
        <w:jc w:val="left"/>
      </w:pPr>
      <w:r>
        <w:rPr/>
        <w:t xml:space="preserve">Phinney Neighborhood Association - John B.</w:t>
      </w:r>
    </w:p>
    <w:p>
      <w:pPr>
        <w:spacing w:before="0" w:after="0" w:line="408" w:lineRule="exact"/>
        <w:ind w:left="0" w:right="0" w:firstLine="1152"/>
        <w:jc w:val="left"/>
        <w:tabs>
          <w:tab w:val="right" w:leader="dot" w:pos="9936"/>
        </w:tabs>
      </w:pPr>
      <w:r>
        <w:rPr/>
        <w:t xml:space="preserve">Allen School</w:t>
      </w:r>
      <w:r>
        <w:tab/>
      </w:r>
      <w:r>
        <w:rPr/>
        <w:t xml:space="preserve">$30,000</w:t>
      </w:r>
    </w:p>
    <w:p>
      <w:pPr>
        <w:spacing w:before="0" w:after="0" w:line="408" w:lineRule="exact"/>
        <w:ind w:left="0" w:right="0" w:firstLine="576"/>
        <w:jc w:val="left"/>
        <w:tabs>
          <w:tab w:val="right" w:leader="dot" w:pos="9936"/>
        </w:tabs>
      </w:pPr>
      <w:r>
        <w:rPr/>
        <w:t xml:space="preserve">PNW Railroad Archive - Mounting rails</w:t>
      </w:r>
      <w:r>
        <w:tab/>
      </w:r>
      <w:r>
        <w:rPr/>
        <w:t xml:space="preserve">$47,000</w:t>
      </w:r>
    </w:p>
    <w:p>
      <w:pPr>
        <w:spacing w:before="0" w:after="0" w:line="408" w:lineRule="exact"/>
        <w:ind w:left="0" w:right="0" w:firstLine="576"/>
        <w:jc w:val="left"/>
      </w:pPr>
      <w:r>
        <w:rPr/>
        <w:t xml:space="preserve">City of Roslyn - Historic Community Center, Library,</w:t>
      </w:r>
    </w:p>
    <w:p>
      <w:pPr>
        <w:spacing w:before="0" w:after="0" w:line="408" w:lineRule="exact"/>
        <w:ind w:left="0" w:right="0" w:firstLine="1152"/>
        <w:jc w:val="left"/>
        <w:tabs>
          <w:tab w:val="right" w:leader="dot" w:pos="9936"/>
        </w:tabs>
      </w:pPr>
      <w:r>
        <w:rPr/>
        <w:t xml:space="preserve">&amp; City Hall</w:t>
      </w:r>
      <w:r>
        <w:tab/>
      </w:r>
      <w:r>
        <w:rPr/>
        <w:t xml:space="preserve">$233,000</w:t>
      </w:r>
    </w:p>
    <w:p>
      <w:pPr>
        <w:spacing w:before="0" w:after="0" w:line="408" w:lineRule="exact"/>
        <w:ind w:left="0" w:right="0" w:firstLine="576"/>
        <w:jc w:val="left"/>
      </w:pPr>
      <w:r>
        <w:rPr/>
        <w:t xml:space="preserve">Quincy Valley Historical Society &amp; Museum - Comm</w:t>
      </w:r>
    </w:p>
    <w:p>
      <w:pPr>
        <w:spacing w:before="0" w:after="0" w:line="408" w:lineRule="exact"/>
        <w:ind w:left="0" w:right="0" w:firstLine="1152"/>
        <w:jc w:val="left"/>
        <w:tabs>
          <w:tab w:val="right" w:leader="dot" w:pos="9936"/>
        </w:tabs>
      </w:pPr>
      <w:r>
        <w:rPr/>
        <w:t xml:space="preserve">Heritage Barn</w:t>
      </w:r>
      <w:r>
        <w:tab/>
      </w:r>
      <w:r>
        <w:rPr/>
        <w:t xml:space="preserve">$41,000</w:t>
      </w:r>
    </w:p>
    <w:p>
      <w:pPr>
        <w:spacing w:before="0" w:after="0" w:line="408" w:lineRule="exact"/>
        <w:ind w:left="0" w:right="0" w:firstLine="576"/>
        <w:jc w:val="left"/>
      </w:pPr>
      <w:r>
        <w:rPr/>
        <w:t xml:space="preserve">The NW Railway Museum - Puget Sound Electric Railway</w:t>
      </w:r>
    </w:p>
    <w:p>
      <w:pPr>
        <w:spacing w:before="0" w:after="0" w:line="408" w:lineRule="exact"/>
        <w:ind w:left="0" w:right="0" w:firstLine="1152"/>
        <w:jc w:val="left"/>
        <w:tabs>
          <w:tab w:val="right" w:leader="dot" w:pos="9936"/>
        </w:tabs>
      </w:pPr>
      <w:r>
        <w:rPr/>
        <w:t xml:space="preserve">Interurban</w:t>
      </w:r>
      <w:r>
        <w:tab/>
      </w:r>
      <w:r>
        <w:rPr/>
        <w:t xml:space="preserve">$229,000</w:t>
      </w:r>
    </w:p>
    <w:p>
      <w:pPr>
        <w:spacing w:before="0" w:after="0" w:line="408" w:lineRule="exact"/>
        <w:ind w:left="0" w:right="0" w:firstLine="576"/>
        <w:jc w:val="left"/>
      </w:pPr>
      <w:r>
        <w:rPr/>
        <w:t xml:space="preserve">The Cutter Theatre - 1912 Metaline Falls School</w:t>
      </w:r>
    </w:p>
    <w:p>
      <w:pPr>
        <w:spacing w:before="0" w:after="0" w:line="408" w:lineRule="exact"/>
        <w:ind w:left="0" w:right="0" w:firstLine="1152"/>
        <w:jc w:val="left"/>
        <w:tabs>
          <w:tab w:val="right" w:leader="dot" w:pos="9936"/>
        </w:tabs>
      </w:pPr>
      <w:r>
        <w:rPr/>
        <w:t xml:space="preserve">Re-Roofing</w:t>
      </w:r>
      <w:r>
        <w:tab/>
      </w:r>
      <w:r>
        <w:rPr/>
        <w:t xml:space="preserve">$26,000</w:t>
      </w:r>
    </w:p>
    <w:p>
      <w:pPr>
        <w:spacing w:before="0" w:after="0" w:line="408" w:lineRule="exact"/>
        <w:ind w:left="0" w:right="0" w:firstLine="576"/>
        <w:jc w:val="left"/>
      </w:pPr>
      <w:r>
        <w:rPr/>
        <w:t xml:space="preserve">Delridge Neighborhoods Dev Assoc - Structural</w:t>
      </w:r>
    </w:p>
    <w:p>
      <w:pPr>
        <w:spacing w:before="0" w:after="0" w:line="408" w:lineRule="exact"/>
        <w:ind w:left="0" w:right="0" w:firstLine="1152"/>
        <w:jc w:val="left"/>
        <w:tabs>
          <w:tab w:val="right" w:leader="dot" w:pos="9936"/>
        </w:tabs>
      </w:pPr>
      <w:r>
        <w:rPr/>
        <w:t xml:space="preserve">improvements</w:t>
      </w:r>
      <w:r>
        <w:tab/>
      </w:r>
      <w:r>
        <w:rPr/>
        <w:t xml:space="preserve">$299,000</w:t>
      </w:r>
    </w:p>
    <w:p>
      <w:pPr>
        <w:spacing w:before="0" w:after="0" w:line="408" w:lineRule="exact"/>
        <w:ind w:left="0" w:right="0" w:firstLine="576"/>
        <w:jc w:val="left"/>
      </w:pPr>
      <w:r>
        <w:rPr/>
        <w:t xml:space="preserve">Seattle City Light - Continue Georgetown Steam</w:t>
      </w:r>
    </w:p>
    <w:p>
      <w:pPr>
        <w:spacing w:before="0" w:after="0" w:line="408" w:lineRule="exact"/>
        <w:ind w:left="0" w:right="0" w:firstLine="1152"/>
        <w:jc w:val="left"/>
        <w:tabs>
          <w:tab w:val="right" w:leader="dot" w:pos="9936"/>
        </w:tabs>
      </w:pPr>
      <w:r>
        <w:rPr/>
        <w:t xml:space="preserve">Plan</w:t>
      </w:r>
      <w:r>
        <w:tab/>
      </w:r>
      <w:r>
        <w:rPr/>
        <w:t xml:space="preserve">$773,000</w:t>
      </w:r>
    </w:p>
    <w:p>
      <w:pPr>
        <w:spacing w:before="0" w:after="0" w:line="408" w:lineRule="exact"/>
        <w:ind w:left="0" w:right="0" w:firstLine="576"/>
        <w:jc w:val="left"/>
      </w:pPr>
      <w:r>
        <w:rPr/>
        <w:t xml:space="preserve">Skagit County Historical Society - Skagit City</w:t>
      </w:r>
    </w:p>
    <w:p>
      <w:pPr>
        <w:spacing w:before="0" w:after="0" w:line="408" w:lineRule="exact"/>
        <w:ind w:left="0" w:right="0" w:firstLine="1152"/>
        <w:jc w:val="left"/>
        <w:tabs>
          <w:tab w:val="right" w:leader="dot" w:pos="9936"/>
        </w:tabs>
      </w:pPr>
      <w:r>
        <w:rPr/>
        <w:t xml:space="preserve">School Rehab</w:t>
      </w:r>
      <w:r>
        <w:tab/>
      </w:r>
      <w:r>
        <w:rPr/>
        <w:t xml:space="preserve">$22,000</w:t>
      </w:r>
    </w:p>
    <w:p>
      <w:pPr>
        <w:spacing w:before="0" w:after="0" w:line="408" w:lineRule="exact"/>
        <w:ind w:left="0" w:right="0" w:firstLine="576"/>
        <w:jc w:val="left"/>
      </w:pPr>
      <w:r>
        <w:rPr/>
        <w:t xml:space="preserve">Mount Baker Theatre - Mount Baker Theatre</w:t>
      </w:r>
    </w:p>
    <w:p>
      <w:pPr>
        <w:spacing w:before="0" w:after="0" w:line="408" w:lineRule="exact"/>
        <w:ind w:left="0" w:right="0" w:firstLine="1152"/>
        <w:jc w:val="left"/>
        <w:tabs>
          <w:tab w:val="right" w:leader="dot" w:pos="9936"/>
        </w:tabs>
      </w:pPr>
      <w:r>
        <w:rPr/>
        <w:t xml:space="preserve">Preservation</w:t>
      </w:r>
      <w:r>
        <w:tab/>
      </w:r>
      <w:r>
        <w:rPr/>
        <w:t xml:space="preserve">$1,000,000</w:t>
      </w:r>
    </w:p>
    <w:p>
      <w:pPr>
        <w:spacing w:before="0" w:after="0" w:line="408" w:lineRule="exact"/>
        <w:ind w:left="0" w:right="0" w:firstLine="576"/>
        <w:jc w:val="left"/>
      </w:pPr>
      <w:r>
        <w:rPr/>
        <w:t xml:space="preserve">North Bay Historical Society - Sargent Oyster House</w:t>
      </w:r>
    </w:p>
    <w:p>
      <w:pPr>
        <w:spacing w:before="0" w:after="0" w:line="408" w:lineRule="exact"/>
        <w:ind w:left="0" w:right="0" w:firstLine="1152"/>
        <w:jc w:val="left"/>
        <w:tabs>
          <w:tab w:val="right" w:leader="dot" w:pos="9936"/>
        </w:tabs>
      </w:pPr>
      <w:r>
        <w:rPr/>
        <w:t xml:space="preserve">Restoration</w:t>
      </w:r>
      <w:r>
        <w:tab/>
      </w:r>
      <w:r>
        <w:rPr/>
        <w:t xml:space="preserve">$160,000</w:t>
      </w:r>
    </w:p>
    <w:p>
      <w:pPr>
        <w:spacing w:before="0" w:after="0" w:line="408" w:lineRule="exact"/>
        <w:ind w:left="0" w:right="0" w:firstLine="576"/>
        <w:jc w:val="left"/>
      </w:pPr>
      <w:r>
        <w:rPr/>
        <w:t xml:space="preserve">City of Lynnwood - Heritage Park Water Tower Phase II</w:t>
      </w:r>
    </w:p>
    <w:p>
      <w:pPr>
        <w:spacing w:before="0" w:after="0" w:line="408" w:lineRule="exact"/>
        <w:ind w:left="0" w:right="0" w:firstLine="1152"/>
        <w:jc w:val="left"/>
        <w:tabs>
          <w:tab w:val="right" w:leader="dot" w:pos="9936"/>
        </w:tabs>
      </w:pPr>
      <w:r>
        <w:rPr/>
        <w:t xml:space="preserve">Renovation</w:t>
      </w:r>
      <w:r>
        <w:tab/>
      </w:r>
      <w:r>
        <w:rPr/>
        <w:t xml:space="preserve">$124,000</w:t>
      </w:r>
    </w:p>
    <w:p>
      <w:pPr>
        <w:spacing w:before="0" w:after="0" w:line="408" w:lineRule="exact"/>
        <w:ind w:left="0" w:right="0" w:firstLine="576"/>
        <w:jc w:val="left"/>
      </w:pPr>
      <w:r>
        <w:rPr/>
        <w:t xml:space="preserve">Town of Waverly - Restoration of Prairie View</w:t>
      </w:r>
    </w:p>
    <w:p>
      <w:pPr>
        <w:spacing w:before="0" w:after="0" w:line="408" w:lineRule="exact"/>
        <w:ind w:left="0" w:right="0" w:firstLine="1152"/>
        <w:jc w:val="left"/>
        <w:tabs>
          <w:tab w:val="right" w:leader="dot" w:pos="9936"/>
        </w:tabs>
      </w:pPr>
      <w:r>
        <w:rPr/>
        <w:t xml:space="preserve">Schoolhouse</w:t>
      </w:r>
      <w:r>
        <w:tab/>
      </w:r>
      <w:r>
        <w:rPr/>
        <w:t xml:space="preserve">$55,000</w:t>
      </w:r>
    </w:p>
    <w:p>
      <w:pPr>
        <w:spacing w:before="0" w:after="0" w:line="408" w:lineRule="exact"/>
        <w:ind w:left="0" w:right="0" w:firstLine="576"/>
        <w:jc w:val="left"/>
      </w:pPr>
      <w:r>
        <w:rPr/>
        <w:t xml:space="preserve">City of Lacey - Renovating Lacey warehouse for</w:t>
      </w:r>
    </w:p>
    <w:p>
      <w:pPr>
        <w:spacing w:before="0" w:after="0" w:line="408" w:lineRule="exact"/>
        <w:ind w:left="0" w:right="0" w:firstLine="1152"/>
        <w:jc w:val="left"/>
        <w:tabs>
          <w:tab w:val="right" w:leader="dot" w:pos="9936"/>
        </w:tabs>
      </w:pPr>
      <w:r>
        <w:rPr/>
        <w:t xml:space="preserve">new museum</w:t>
      </w:r>
      <w:r>
        <w:tab/>
      </w:r>
      <w:r>
        <w:rPr/>
        <w:t xml:space="preserve">$979,000</w:t>
      </w:r>
    </w:p>
    <w:p>
      <w:pPr>
        <w:spacing w:before="0" w:after="0" w:line="408" w:lineRule="exact"/>
        <w:ind w:left="0" w:right="0" w:firstLine="576"/>
        <w:jc w:val="left"/>
      </w:pPr>
      <w:r>
        <w:rPr/>
        <w:t xml:space="preserve">Northwest Schooner Society - Restoration 1906 Keepers</w:t>
      </w:r>
    </w:p>
    <w:p>
      <w:pPr>
        <w:spacing w:before="0" w:after="0" w:line="408" w:lineRule="exact"/>
        <w:ind w:left="0" w:right="0" w:firstLine="1152"/>
        <w:jc w:val="left"/>
        <w:tabs>
          <w:tab w:val="right" w:leader="dot" w:pos="9936"/>
        </w:tabs>
      </w:pPr>
      <w:r>
        <w:rPr/>
        <w:t xml:space="preserve">Quarters</w:t>
      </w:r>
      <w:r>
        <w:tab/>
      </w:r>
      <w:r>
        <w:rPr/>
        <w:t xml:space="preserve">$82,000</w:t>
      </w:r>
    </w:p>
    <w:p>
      <w:pPr>
        <w:spacing w:before="0" w:after="0" w:line="408" w:lineRule="exact"/>
        <w:ind w:left="0" w:right="0" w:firstLine="576"/>
        <w:jc w:val="left"/>
      </w:pPr>
      <w:r>
        <w:rPr/>
        <w:t xml:space="preserve">Sammamish Heritage Society - Reard House Phase III:</w:t>
      </w:r>
    </w:p>
    <w:p>
      <w:pPr>
        <w:spacing w:before="0" w:after="0" w:line="408" w:lineRule="exact"/>
        <w:ind w:left="0" w:right="0" w:firstLine="1152"/>
        <w:jc w:val="left"/>
        <w:tabs>
          <w:tab w:val="right" w:leader="dot" w:pos="9936"/>
        </w:tabs>
      </w:pPr>
      <w:r>
        <w:rPr/>
        <w:t xml:space="preserve">Reconstruct</w:t>
      </w:r>
      <w:r>
        <w:tab/>
      </w:r>
      <w:r>
        <w:rPr/>
        <w:t xml:space="preserve">$123,000</w:t>
      </w:r>
    </w:p>
    <w:p>
      <w:pPr>
        <w:spacing w:before="0" w:after="0" w:line="408" w:lineRule="exact"/>
        <w:ind w:left="0" w:right="0" w:firstLine="576"/>
        <w:jc w:val="left"/>
      </w:pPr>
      <w:r>
        <w:rPr/>
        <w:t xml:space="preserve">Cheney Depot Society - Cheney Depot Relocation &amp;</w:t>
      </w:r>
    </w:p>
    <w:p>
      <w:pPr>
        <w:spacing w:before="0" w:after="0" w:line="408" w:lineRule="exact"/>
        <w:ind w:left="0" w:right="0" w:firstLine="1152"/>
        <w:jc w:val="left"/>
        <w:tabs>
          <w:tab w:val="right" w:leader="dot" w:pos="9936"/>
        </w:tabs>
      </w:pPr>
      <w:r>
        <w:rPr/>
        <w:t xml:space="preserve">Rehabilitation</w:t>
      </w:r>
      <w:r>
        <w:tab/>
      </w:r>
      <w:r>
        <w:rPr/>
        <w:t xml:space="preserve">$367,000</w:t>
      </w:r>
    </w:p>
    <w:p>
      <w:pPr>
        <w:spacing w:before="0" w:after="0" w:line="408" w:lineRule="exact"/>
        <w:ind w:left="0" w:right="0" w:firstLine="576"/>
        <w:jc w:val="left"/>
      </w:pPr>
      <w:r>
        <w:rPr/>
        <w:t xml:space="preserve">The 5th Ave Theatre Assoc - Theatre Upgrade:</w:t>
      </w:r>
    </w:p>
    <w:p>
      <w:pPr>
        <w:spacing w:before="0" w:after="0" w:line="408" w:lineRule="exact"/>
        <w:ind w:left="0" w:right="0" w:firstLine="1152"/>
        <w:jc w:val="left"/>
        <w:tabs>
          <w:tab w:val="right" w:leader="dot" w:pos="9936"/>
        </w:tabs>
      </w:pPr>
      <w:r>
        <w:rPr/>
        <w:t xml:space="preserve">Auditorium</w:t>
      </w:r>
      <w:r>
        <w:tab/>
      </w:r>
      <w:r>
        <w:rPr/>
        <w:t xml:space="preserve">$560,000</w:t>
      </w:r>
    </w:p>
    <w:p>
      <w:pPr>
        <w:spacing w:before="0" w:after="0" w:line="408" w:lineRule="exact"/>
        <w:ind w:left="0" w:right="0" w:firstLine="576"/>
        <w:jc w:val="left"/>
      </w:pPr>
      <w:r>
        <w:rPr/>
        <w:t xml:space="preserve">Highline Historical Society - Phase 3: Highline Heritage</w:t>
      </w:r>
    </w:p>
    <w:p>
      <w:pPr>
        <w:spacing w:before="0" w:after="0" w:line="408" w:lineRule="exact"/>
        <w:ind w:left="0" w:right="0" w:firstLine="1152"/>
        <w:jc w:val="left"/>
        <w:tabs>
          <w:tab w:val="right" w:leader="dot" w:pos="9936"/>
        </w:tabs>
      </w:pPr>
      <w:r>
        <w:rPr/>
        <w:t xml:space="preserve">Museum</w:t>
      </w:r>
      <w:r>
        <w:tab/>
      </w:r>
      <w:r>
        <w:rPr/>
        <w:t xml:space="preserve">$71,000</w:t>
      </w:r>
    </w:p>
    <w:p>
      <w:pPr>
        <w:spacing w:before="0" w:after="0" w:line="408" w:lineRule="exact"/>
        <w:ind w:left="0" w:right="0" w:firstLine="576"/>
        <w:jc w:val="left"/>
      </w:pPr>
      <w:r>
        <w:rPr/>
        <w:t xml:space="preserve">University Place Historical Society - Curran House</w:t>
      </w:r>
    </w:p>
    <w:p>
      <w:pPr>
        <w:spacing w:before="0" w:after="0" w:line="408" w:lineRule="exact"/>
        <w:ind w:left="0" w:right="0" w:firstLine="1152"/>
        <w:jc w:val="left"/>
        <w:tabs>
          <w:tab w:val="right" w:leader="dot" w:pos="9936"/>
        </w:tabs>
      </w:pPr>
      <w:r>
        <w:rPr/>
        <w:t xml:space="preserve">History Museum</w:t>
      </w:r>
      <w:r>
        <w:tab/>
      </w:r>
      <w:r>
        <w:rPr/>
        <w:t xml:space="preserve">$41,000</w:t>
      </w:r>
    </w:p>
    <w:p>
      <w:pPr>
        <w:spacing w:before="0" w:after="0" w:line="408" w:lineRule="exact"/>
        <w:ind w:left="0" w:right="0" w:firstLine="576"/>
        <w:jc w:val="left"/>
      </w:pPr>
      <w:r>
        <w:rPr/>
        <w:t xml:space="preserve">Coupeville Maritime Heritage Foundation - Preserv of</w:t>
      </w:r>
    </w:p>
    <w:p>
      <w:pPr>
        <w:spacing w:before="0" w:after="0" w:line="408" w:lineRule="exact"/>
        <w:ind w:left="0" w:right="0" w:firstLine="1152"/>
        <w:jc w:val="left"/>
        <w:tabs>
          <w:tab w:val="right" w:leader="dot" w:pos="9936"/>
        </w:tabs>
      </w:pPr>
      <w:r>
        <w:rPr/>
        <w:t xml:space="preserve">vessel Suva</w:t>
      </w:r>
      <w:r>
        <w:tab/>
      </w:r>
      <w:r>
        <w:rPr/>
        <w:t xml:space="preserve">$71,000</w:t>
      </w:r>
    </w:p>
    <w:p>
      <w:pPr>
        <w:spacing w:before="0" w:after="0" w:line="408" w:lineRule="exact"/>
        <w:ind w:left="0" w:right="0" w:firstLine="576"/>
        <w:jc w:val="left"/>
      </w:pPr>
      <w:r>
        <w:t>((</w:t>
      </w:r>
      <w:r>
        <w:rPr>
          <w:strike/>
        </w:rPr>
        <w:t xml:space="preserve">Fort Worden Public Development Authority - Sage Arts &amp;</w:t>
      </w:r>
    </w:p>
    <w:p>
      <w:pPr>
        <w:spacing w:before="0" w:after="0" w:line="408" w:lineRule="exact"/>
        <w:ind w:left="0" w:right="0" w:firstLine="1152"/>
        <w:jc w:val="left"/>
        <w:tabs>
          <w:tab w:val="right" w:leader="dot" w:pos="9936"/>
        </w:tabs>
      </w:pPr>
      <w:r>
        <w:rPr>
          <w:strike/>
        </w:rPr>
        <w:t xml:space="preserve">Ed Ctr</w:t>
      </w:r>
      <w:r>
        <w:tab/>
      </w:r>
      <w:r>
        <w:rPr>
          <w:strike/>
        </w:rPr>
        <w:t xml:space="preserve">$560,000</w:t>
      </w:r>
      <w:r>
        <w:t>))</w:t>
      </w:r>
    </w:p>
    <w:p>
      <w:pPr>
        <w:spacing w:before="0" w:after="0" w:line="408" w:lineRule="exact"/>
        <w:ind w:left="0" w:right="0" w:firstLine="576"/>
        <w:jc w:val="left"/>
      </w:pPr>
      <w:r>
        <w:rPr/>
        <w:t xml:space="preserve">South Pierce County Historical Society - Eatonville</w:t>
      </w:r>
    </w:p>
    <w:p>
      <w:pPr>
        <w:spacing w:before="0" w:after="0" w:line="408" w:lineRule="exact"/>
        <w:ind w:left="0" w:right="0" w:firstLine="1152"/>
        <w:jc w:val="left"/>
        <w:tabs>
          <w:tab w:val="right" w:leader="dot" w:pos="9936"/>
        </w:tabs>
      </w:pPr>
      <w:r>
        <w:rPr/>
        <w:t xml:space="preserve">Tofu House</w:t>
      </w:r>
      <w:r>
        <w:tab/>
      </w:r>
      <w:r>
        <w:rPr/>
        <w:t xml:space="preserve">$15,000</w:t>
      </w:r>
    </w:p>
    <w:p>
      <w:pPr>
        <w:spacing w:before="0" w:after="0" w:line="408" w:lineRule="exact"/>
        <w:ind w:left="0" w:right="0" w:firstLine="576"/>
        <w:jc w:val="left"/>
      </w:pPr>
      <w:r>
        <w:rPr/>
        <w:t xml:space="preserve">City of Everett - Van Valley Home lead Abatement &amp;</w:t>
      </w:r>
    </w:p>
    <w:p>
      <w:pPr>
        <w:spacing w:before="0" w:after="0" w:line="408" w:lineRule="exact"/>
        <w:ind w:left="0" w:right="0" w:firstLine="1152"/>
        <w:jc w:val="left"/>
        <w:tabs>
          <w:tab w:val="right" w:leader="dot" w:pos="9936"/>
        </w:tabs>
      </w:pPr>
      <w:r>
        <w:rPr/>
        <w:t xml:space="preserve">Pres</w:t>
      </w:r>
      <w:r>
        <w:tab/>
      </w:r>
      <w:r>
        <w:rPr/>
        <w:t xml:space="preserve">$67,000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$9,737,000</w:t>
      </w:r>
      <w:r>
        <w:t>))</w:t>
      </w:r>
    </w:p>
    <w:p>
      <w:pPr>
        <w:spacing w:before="0" w:after="0" w:line="408" w:lineRule="exact"/>
        <w:ind w:left="0" w:right="0" w:firstLine="0"/>
        <w:jc w:val="left"/>
        <w:tabs>
          <w:tab w:val="right" w:leader="none" w:pos="9936"/>
        </w:tabs>
      </w:pPr>
      <w:r>
        <w:tab/>
      </w:r>
      <w:r>
        <w:rPr>
          <w:u w:val="single"/>
        </w:rPr>
        <w:t xml:space="preserve">$9,177,000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$9,737,000</w:t>
      </w:r>
    </w:p>
    <w:p>
      <w:pPr>
        <w:tabs>
          <w:tab w:val="right" w:leader="none" w:pos="9936"/>
        </w:tabs>
        <w:ind w:left="0" w:right="0" w:firstLine="1440"/>
      </w:pPr>
      <w:r>
        <w:tab/>
      </w:r>
      <w:r>
        <w:rPr>
          <w:u w:val="single"/>
        </w:rPr>
        <w:t xml:space="preserve">$9,177,000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$2,608,000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strike/>
        </w:rPr>
        <w:t xml:space="preserve">$11,088,000</w:t>
      </w:r>
    </w:p>
    <w:p>
      <w:pPr>
        <w:tabs>
          <w:tab w:val="right" w:leader="none" w:pos="9936"/>
        </w:tabs>
        <w:ind w:left="0" w:right="0" w:firstLine="1440"/>
      </w:pPr>
      <w:r>
        <w:tab/>
      </w:r>
      <w:r>
        <w:rPr>
          <w:u w:val="single"/>
        </w:rPr>
        <w:t xml:space="preserve">$12,151,000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Washington State Historical Society to lead a commemoration of Black History Month in 2021 at the State Capitol to include the planning and presentation of events and/or exhibitions on the Capitol campus, development of digital educational resources, and the creation or refurbishment of permanent fixtures and/or structures commemorating the history of African Americans in Washington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5101</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$4,759,000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u w:val="single"/>
        </w:rPr>
        <w:t xml:space="preserve">It is the intent of the legislature that all remaining work on this project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$24,847,000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5122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$36,642,000</w:t>
      </w:r>
      <w:r>
        <w:t>))</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$36,642,000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$19,287,000</w:t>
      </w:r>
      <w:r>
        <w:t>))</w:t>
      </w:r>
    </w:p>
    <w:p>
      <w:pPr>
        <w:spacing w:before="0" w:after="0" w:line="408" w:lineRule="exact"/>
        <w:ind w:left="0" w:right="0" w:firstLine="0"/>
        <w:jc w:val="left"/>
        <w:tabs>
          <w:tab w:val="right" w:leader="none" w:pos="9936"/>
        </w:tabs>
      </w:pPr>
      <w:r>
        <w:tab/>
      </w:r>
      <w:r>
        <w:rPr>
          <w:u w:val="single"/>
        </w:rPr>
        <w:t xml:space="preserve">$19,196,000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$20,240,000</w:t>
      </w:r>
    </w:p>
    <w:p>
      <w:pPr>
        <w:tabs>
          <w:tab w:val="right" w:leader="none" w:pos="9936"/>
        </w:tabs>
        <w:ind w:left="0" w:right="0" w:firstLine="1440"/>
      </w:pPr>
      <w:r>
        <w:tab/>
      </w:r>
      <w:r>
        <w:rPr>
          <w:u w:val="single"/>
        </w:rPr>
        <w:t xml:space="preserve">$20,149,000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5126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0" w:after="0" w:line="408" w:lineRule="exact"/>
        <w:ind w:left="0" w:right="0" w:firstLine="576"/>
        <w:jc w:val="left"/>
      </w:pPr>
      <w:r>
        <w:rPr>
          <w:u w:val="single"/>
        </w:rPr>
        <w:t xml:space="preserve">The appropriation in this section is subject to the following conditions and limitations: The appropriation authorizes Spokane Falls to enter into a contract for the construction of this project. It is the intent of the legislature that $17,140,000 will be appropriated for this project in the 2021-2023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$17,140,000</w:t>
      </w:r>
    </w:p>
    <w:p>
      <w:pPr>
        <w:tabs>
          <w:tab w:val="right" w:leader="dot" w:pos="9936"/>
        </w:tabs>
        <w:ind w:left="0" w:right="0" w:firstLine="1440"/>
      </w:pPr>
      <w:r>
        <w:rPr/>
        <w:t xml:space="preserve">TOTAL</w:t>
      </w:r>
      <w:r>
        <w:tab/>
      </w:r>
      <w:r>
        <w:rPr>
          <w:strike/>
        </w:rPr>
        <w:t xml:space="preserve">$2,827,000</w:t>
      </w:r>
    </w:p>
    <w:p>
      <w:pPr>
        <w:tabs>
          <w:tab w:val="right" w:leader="none" w:pos="9936"/>
        </w:tabs>
        <w:ind w:left="0" w:right="0" w:firstLine="1440"/>
      </w:pPr>
      <w:r>
        <w:tab/>
      </w:r>
      <w:r>
        <w:rPr>
          <w:u w:val="single"/>
        </w:rPr>
        <w:t xml:space="preserve">$39,967,000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$32,279,000</w:t>
      </w:r>
    </w:p>
    <w:p>
      <w:pPr>
        <w:tabs>
          <w:tab w:val="right" w:leader="dot" w:pos="9936"/>
        </w:tabs>
        <w:ind w:left="0" w:right="0" w:firstLine="1440"/>
      </w:pPr>
      <w:r>
        <w:rPr/>
        <w:t xml:space="preserve">TOTAL</w:t>
      </w:r>
      <w:r>
        <w:tab/>
      </w:r>
      <w:r>
        <w:rPr/>
        <w:t xml:space="preserve">$32,554,000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2017-2019 BIENNIUM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6005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$83,500,000 of the state taxable building construction account</w:t>
      </w:r>
      <w:r>
        <w:rPr>
          <w:rFonts w:ascii="Times New Roman" w:hAnsi="Times New Roman"/>
        </w:rPr>
        <w:t xml:space="preserve">—</w:t>
      </w:r>
      <w:r>
        <w:rPr/>
        <w:t xml:space="preserve">state appropriation, $19,631,000 of the state building construction account</w:t>
      </w:r>
      <w:r>
        <w:rPr>
          <w:rFonts w:ascii="Times New Roman" w:hAnsi="Times New Roman"/>
        </w:rPr>
        <w:t xml:space="preserve">—</w:t>
      </w:r>
      <w:r>
        <w:rPr/>
        <w:t xml:space="preserve">state appropriation, and $8,658,000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and $1,500,000 of the state taxable building construction account</w:t>
      </w:r>
      <w:r>
        <w:rPr>
          <w:rFonts w:ascii="Times New Roman" w:hAnsi="Times New Roman"/>
        </w:rPr>
        <w:t xml:space="preserve">—</w:t>
      </w:r>
      <w:r>
        <w:rPr/>
        <w:t xml:space="preserve">state appropriation are provided solely for the </w:t>
      </w:r>
      <w:r>
        <w:t>((</w:t>
      </w:r>
      <w:r>
        <w:rPr>
          <w:strike/>
        </w:rPr>
        <w:t xml:space="preserve">purchase of the three south annex properties. The state board for community and technical colleges must transfer the three south annex properties located at 1530 Broadway, 1534 Broadway, and 909 East Pine street to one or more nonprofits or public development authorities selected by the department, if the selected entities agree to use the properties to provide services and housing for homeless youth or young adults for a minimum of twenty-five years. The transfer agreement between the state board for community and technical colleges and the selected entities must specify a mutually agreed transfer date and require the selected entities to cover any closing costs with a total purchase price of nine million dollars for all three properties</w:t>
      </w:r>
      <w:r>
        <w:t>))</w:t>
      </w:r>
      <w:r>
        <w:rPr/>
        <w:t xml:space="preserve"> </w:t>
      </w:r>
      <w:r>
        <w:rPr>
          <w:u w:val="single"/>
        </w:rPr>
        <w:t xml:space="preserve">department to contract directly with YouthCare Service Center to purchase the 1534 Broadway site from Capitol Hill Housing in order for YouthCare Service Center to develop a youth community center</w:t>
      </w:r>
      <w:r>
        <w:rPr/>
        <w:t xml:space="preserve">.</w:t>
      </w:r>
    </w:p>
    <w:p>
      <w:pPr>
        <w:spacing w:before="0" w:after="0" w:line="408" w:lineRule="exact"/>
        <w:ind w:left="0" w:right="0" w:firstLine="576"/>
        <w:jc w:val="left"/>
      </w:pPr>
      <w:r>
        <w:rPr/>
        <w:t xml:space="preserve">(f) $25,506,000 is provided solely for the following list of housing projects:</w:t>
      </w:r>
    </w:p>
    <w:p>
      <w:pPr>
        <w:spacing w:before="0" w:after="0" w:line="408" w:lineRule="exact"/>
        <w:ind w:left="0" w:right="0" w:firstLine="576"/>
        <w:jc w:val="left"/>
        <w:tabs>
          <w:tab w:val="right" w:leader="dot" w:pos="9936"/>
        </w:tabs>
      </w:pPr>
      <w:r>
        <w:rPr/>
        <w:t xml:space="preserve">(i)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Parkview Apartments Affordable Housing</w:t>
      </w:r>
      <w:r>
        <w:tab/>
      </w:r>
      <w:r>
        <w:rPr/>
        <w:t xml:space="preserve">$100,000</w:t>
      </w:r>
    </w:p>
    <w:p>
      <w:pPr>
        <w:spacing w:before="0" w:after="0" w:line="408" w:lineRule="exact"/>
        <w:ind w:left="0" w:right="0" w:firstLine="576"/>
        <w:jc w:val="left"/>
        <w:tabs>
          <w:tab w:val="right" w:leader="dot" w:pos="9936"/>
        </w:tabs>
      </w:pPr>
      <w:r>
        <w:rPr/>
        <w:t xml:space="preserve">(viii) Supported Housing and Employment (Longview)</w:t>
      </w:r>
      <w:r>
        <w:tab/>
      </w:r>
      <w:r>
        <w:rPr/>
        <w:t xml:space="preserve">$129,000</w:t>
      </w:r>
    </w:p>
    <w:p>
      <w:pPr>
        <w:spacing w:before="0" w:after="0" w:line="408" w:lineRule="exact"/>
        <w:ind w:left="0" w:right="0" w:firstLine="576"/>
        <w:jc w:val="left"/>
      </w:pPr>
      <w:r>
        <w:rPr/>
        <w:t xml:space="preserve">(ix) $2,000,000 is provided solely for 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t xml:space="preserve">(x)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w:t>
      </w:r>
      <w:r>
        <w:t>((</w:t>
      </w:r>
      <w:r>
        <w:rPr>
          <w:strike/>
        </w:rPr>
        <w:t xml:space="preserve">$125,000</w:t>
      </w:r>
      <w:r>
        <w:t>))</w:t>
      </w:r>
      <w:r>
        <w:rPr/>
        <w:t xml:space="preserve"> </w:t>
      </w:r>
      <w:r>
        <w:rPr>
          <w:u w:val="single"/>
        </w:rPr>
        <w:t xml:space="preserve">$135,000</w:t>
      </w:r>
      <w:r>
        <w:rPr/>
        <w:t xml:space="preserve">,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$83,500,000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$8,658,000</w:t>
      </w:r>
    </w:p>
    <w:p>
      <w:pPr>
        <w:tabs>
          <w:tab w:val="right" w:leader="dot" w:pos="9936"/>
        </w:tabs>
        <w:ind w:left="0" w:right="0" w:firstLine="1440"/>
      </w:pPr>
      <w:r>
        <w:rPr/>
        <w:t xml:space="preserve">Subtotal Appropriation</w:t>
      </w:r>
      <w:r>
        <w:tab/>
      </w:r>
      <w:r>
        <w:rPr/>
        <w:t xml:space="preserve">$111,789,000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r>
        <w:rPr>
          <w:u w:val="single"/>
        </w:rPr>
        <w:t xml:space="preserve">, except that no funding may be directed to the Puyallup Meeker Mansion Public Plaza</w:t>
      </w:r>
      <w:r>
        <w:rPr/>
        <w:t xml:space="preserve">.</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$91,142,000</w:t>
      </w:r>
      <w:r>
        <w:t>))</w:t>
      </w:r>
    </w:p>
    <w:p>
      <w:pPr>
        <w:spacing w:before="0" w:after="0" w:line="408" w:lineRule="exact"/>
        <w:ind w:left="0" w:right="0" w:firstLine="0"/>
        <w:jc w:val="left"/>
        <w:tabs>
          <w:tab w:val="right" w:leader="none" w:pos="9936"/>
        </w:tabs>
      </w:pPr>
      <w:r>
        <w:tab/>
      </w:r>
      <w:r>
        <w:rPr>
          <w:u w:val="single"/>
        </w:rPr>
        <w:t xml:space="preserve">$90,642,000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$130,941,000</w:t>
      </w:r>
    </w:p>
    <w:p>
      <w:pPr>
        <w:tabs>
          <w:tab w:val="right" w:leader="none" w:pos="9936"/>
        </w:tabs>
        <w:ind w:left="0" w:right="0" w:firstLine="1440"/>
      </w:pPr>
      <w:r>
        <w:tab/>
      </w:r>
      <w:r>
        <w:rPr>
          <w:u w:val="single"/>
        </w:rPr>
        <w:t xml:space="preserve">$130,441,000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6006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w:t>
      </w:r>
      <w:r>
        <w:rPr>
          <w:u w:val="single"/>
        </w:rPr>
        <w:t xml:space="preserve">federally recognized tribal governments,</w:t>
      </w:r>
      <w:r>
        <w:rPr/>
        <w:t xml:space="preserve">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more than one hundred kilowatts of direct current generating capacity.</w:t>
      </w:r>
    </w:p>
    <w:p>
      <w:pPr>
        <w:spacing w:before="0" w:after="0" w:line="408" w:lineRule="exact"/>
        <w:ind w:left="0" w:right="0" w:firstLine="576"/>
        <w:jc w:val="left"/>
      </w:pPr>
      <w:r>
        <w:rPr/>
        <w:t xml:space="preserve">(c) Except as provided in (d) of this subsection,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35 percent of the total allocation of a project must be for community solar projects that provide solar electricity to low-income households, low-income tribal housing programs, affordable housing providers, and nonprofit organizations providing services to low-income communities. The provisions of (c) of this subsection do not apply to projects funded under this subsection (9)(d).</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(f) The department must attempt to prioritize an equitable geographic distribution and a diversity of project sizes.</w:t>
      </w:r>
    </w:p>
    <w:p>
      <w:pPr>
        <w:spacing w:before="0" w:after="0" w:line="408" w:lineRule="exact"/>
        <w:ind w:left="0" w:right="0" w:firstLine="576"/>
        <w:jc w:val="left"/>
      </w:pPr>
      <w:r>
        <w:rPr/>
        <w:t xml:space="preserve">(10) $2,400,000 of the state building construction account is provided solely for the first phase of a project which, when fully deployed, will reduce emissions of greenhouse gases by a minimum of seven hundred fifty thousand tons per year, increase energy efficiency, and protect or create aluminum manufacturing jobs located in Whatcom county.</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2019 c 413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r>
        <w:t>))</w:t>
      </w:r>
      <w:r>
        <w:rPr/>
        <w:t xml:space="preserve"> </w:t>
      </w:r>
      <w:r>
        <w:rPr>
          <w:u w:val="single"/>
        </w:rPr>
        <w:t xml:space="preserve">forty-three million three hundred fourteen thousand six hundred forty-two dollars for the 2019-2021 biennium, three hundred million four hundred twenty-two thousand three hundred forty-three dollars for the 2021-2023 biennium, and four hundred seventeen million four hundred fifty-five thousand six hundred sixty dollars for the 2023-2025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rPr/>
        <w:t xml:space="preserve">(7)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(8)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rPr/>
        <w:t xml:space="preserve">(9)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0" w:after="0" w:line="408" w:lineRule="exact"/>
        <w:ind w:left="0" w:right="0" w:firstLine="576"/>
        <w:jc w:val="left"/>
      </w:pPr>
      <w:r>
        <w:rPr>
          <w:u w:val="single"/>
        </w:rPr>
        <w:t xml:space="preserve">(h)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u w:val="single"/>
        </w:rPr>
        <w:t xml:space="preserve">(10) Eastern Washington University: Enter into a financing contract for up to $3,000,000 plus financing expenses and required reserves pursuant to chapter 39.94 RCW for roof replacement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7003</w:t>
      </w:r>
      <w:r>
        <w:rPr/>
        <w:t xml:space="preserve"> (uncodified) is amended to read as follows: </w:t>
      </w:r>
    </w:p>
    <w:p>
      <w:pPr>
        <w:spacing w:before="0" w:after="0" w:line="408" w:lineRule="exact"/>
        <w:ind w:left="0" w:right="0" w:firstLine="576"/>
        <w:jc w:val="left"/>
      </w:pPr>
      <w:r>
        <w:rPr/>
        <w:t xml:space="preserve">(1) To ensure that major construction projects are carried out in accordance with legislative and executive intent, agencies must complete a predesign for state construction projects with a total anticipated cost in excess of </w:t>
      </w:r>
      <w:r>
        <w:t>((</w:t>
      </w:r>
      <w:r>
        <w:rPr>
          <w:strike/>
        </w:rPr>
        <w:t xml:space="preserve">$5,000,000, or</w:t>
      </w:r>
      <w:r>
        <w:t>))</w:t>
      </w:r>
      <w:r>
        <w:rPr/>
        <w:t xml:space="preserve"> $10,000,000 </w:t>
      </w:r>
      <w:r>
        <w:t>((</w:t>
      </w:r>
      <w:r>
        <w:rPr>
          <w:strike/>
        </w:rPr>
        <w:t xml:space="preserve">for higher education institutions</w:t>
      </w:r>
      <w:r>
        <w:t>))</w:t>
      </w:r>
      <w:r>
        <w:rPr/>
        <w:t xml:space="preserve">.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w:t>
      </w:r>
      <w:r>
        <w:rPr>
          <w:u w:val="single"/>
        </w:rPr>
        <w:t xml:space="preserve">some or all of</w:t>
      </w:r>
      <w:r>
        <w:rPr/>
        <w:t xml:space="preserve"> the predesign requirements in this section </w:t>
      </w:r>
      <w:r>
        <w:t>((</w:t>
      </w:r>
      <w:r>
        <w:rPr>
          <w:strike/>
        </w:rPr>
        <w:t xml:space="preserve">after notifying the legislative fiscal committees and waiting ten days for comment by the legislature regarding the proposed exception</w:t>
      </w:r>
      <w:r>
        <w:t>))</w:t>
      </w:r>
      <w:r>
        <w:rPr/>
        <w:t xml:space="preserve">. </w:t>
      </w:r>
      <w:r>
        <w:rPr>
          <w:u w:val="single"/>
        </w:rPr>
        <w:t xml:space="preserve">The office of financial management shall report any exception to the fiscal committees of the legislature and include: (a) A description of the major capital project for which the predesign waiver is made; (b) an explanation of the reason for the waiver; and (c) a rough order of magnitude cost estimate for the project's design and construction.</w:t>
      </w:r>
    </w:p>
    <w:p>
      <w:pPr>
        <w:spacing w:before="0" w:after="0" w:line="408" w:lineRule="exact"/>
        <w:ind w:left="0" w:right="0" w:firstLine="576"/>
        <w:jc w:val="left"/>
      </w:pPr>
      <w:r>
        <w:rPr>
          <w:u w:val="single"/>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u w:val="single"/>
        </w:rPr>
        <w:t xml:space="preserve">(a) Whether there is any determination to be made regarding the site of the project;</w:t>
      </w:r>
    </w:p>
    <w:p>
      <w:pPr>
        <w:spacing w:before="0" w:after="0" w:line="408" w:lineRule="exact"/>
        <w:ind w:left="0" w:right="0" w:firstLine="576"/>
        <w:jc w:val="left"/>
      </w:pPr>
      <w:r>
        <w:rPr>
          <w:u w:val="single"/>
        </w:rPr>
        <w:t xml:space="preserve">(b) Whether there is any determination to be made regarding whether the project will involve renovation, new construction, or both;</w:t>
      </w:r>
    </w:p>
    <w:p>
      <w:pPr>
        <w:spacing w:before="0" w:after="0" w:line="408" w:lineRule="exact"/>
        <w:ind w:left="0" w:right="0" w:firstLine="576"/>
        <w:jc w:val="left"/>
      </w:pPr>
      <w:r>
        <w:rPr>
          <w:u w:val="single"/>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u w:val="single"/>
        </w:rPr>
        <w:t xml:space="preserve">(d) Whether there is any anticipated change to the project's program or the services to be delivered at the facility;</w:t>
      </w:r>
    </w:p>
    <w:p>
      <w:pPr>
        <w:spacing w:before="0" w:after="0" w:line="408" w:lineRule="exact"/>
        <w:ind w:left="0" w:right="0" w:firstLine="576"/>
        <w:jc w:val="left"/>
      </w:pPr>
      <w:r>
        <w:rPr>
          <w:u w:val="single"/>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u w:val="single"/>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u w:val="single"/>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Substitute House Bill No. 2936 (predesign) is not enacted by June 30, 2020, section 7003 of this act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2018 c 2 s 7027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2015-2017 biennium, moneys in the account may be used for studies related to real estate.</w:t>
      </w:r>
      <w:r>
        <w:t>))</w:t>
      </w:r>
    </w:p>
    <w:p>
      <w:pPr>
        <w:spacing w:before="0" w:after="0" w:line="408" w:lineRule="exact"/>
        <w:ind w:left="0" w:right="0" w:firstLine="576"/>
        <w:jc w:val="left"/>
      </w:pPr>
      <w:r>
        <w:rPr/>
        <w:t xml:space="preserve">During the </w:t>
      </w:r>
      <w:r>
        <w:t>((</w:t>
      </w:r>
      <w:r>
        <w:rPr>
          <w:strike/>
        </w:rPr>
        <w:t xml:space="preserve">2017-2019</w:t>
      </w:r>
      <w:r>
        <w:t>))</w:t>
      </w:r>
      <w:r>
        <w:rPr/>
        <w:t xml:space="preserve"> </w:t>
      </w:r>
      <w:r>
        <w:rPr>
          <w:u w:val="single"/>
        </w:rPr>
        <w:t xml:space="preserve">2019-2021</w:t>
      </w:r>
      <w:r>
        <w:rPr/>
        <w:t xml:space="preserve">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7021</w:t>
      </w:r>
      <w:r>
        <w:rPr/>
        <w:t xml:space="preserve"> (uncodified) is amended to read as follows: </w:t>
      </w:r>
    </w:p>
    <w:p>
      <w:pPr>
        <w:spacing w:before="0" w:after="0" w:line="408" w:lineRule="exact"/>
        <w:ind w:left="0" w:right="0" w:firstLine="576"/>
        <w:jc w:val="left"/>
      </w:pPr>
      <w:r>
        <w:rPr/>
        <w:t xml:space="preserve">(1) The department of enterprise services, in consultation with the office of financial management, is granted the authority to sell the real property known as the Tacoma Rhodes complex. The property consists of the Broadway building, Market building, and parking garage.</w:t>
      </w:r>
    </w:p>
    <w:p>
      <w:pPr>
        <w:spacing w:before="0" w:after="0" w:line="408" w:lineRule="exact"/>
        <w:ind w:left="0" w:right="0" w:firstLine="576"/>
        <w:jc w:val="left"/>
      </w:pPr>
      <w:r>
        <w:rPr/>
        <w:t xml:space="preserve">(2) The department may negotiate a sale with the city of Tacoma for less than fair market value, but the purchase price must cover appraisal costs, all debt service, all closing costs, all financing contracts, and the cost of outstanding liabilities necessary to keep the department whole.</w:t>
      </w:r>
    </w:p>
    <w:p>
      <w:pPr>
        <w:spacing w:before="0" w:after="0" w:line="408" w:lineRule="exact"/>
        <w:ind w:left="0" w:right="0" w:firstLine="576"/>
        <w:jc w:val="left"/>
      </w:pPr>
      <w:r>
        <w:rPr/>
        <w:t xml:space="preserve">(3) If the department and the city of Tacoma are unable to negotiate agreed upon terms and execute a purchase and sale agreement by December 31, 2019, the department may sell the property to any purchaser for no less than fair market value.</w:t>
      </w:r>
    </w:p>
    <w:p>
      <w:pPr>
        <w:spacing w:before="0" w:after="0" w:line="408" w:lineRule="exact"/>
        <w:ind w:left="0" w:right="0" w:firstLine="576"/>
        <w:jc w:val="left"/>
      </w:pPr>
      <w:r>
        <w:rPr/>
        <w:t xml:space="preserve">(4) The terms and conditions of the sale must meet the business needs of the state tenants.</w:t>
      </w:r>
    </w:p>
    <w:p>
      <w:pPr>
        <w:spacing w:before="0" w:after="0" w:line="408" w:lineRule="exact"/>
        <w:ind w:left="0" w:right="0" w:firstLine="576"/>
        <w:jc w:val="left"/>
      </w:pPr>
      <w:r>
        <w:rPr/>
        <w:t xml:space="preserve">(5) Any sale proceeds remaining after the department has satisfied all of the obligations, including appraisal costs, all debt service, all closing costs, all financing contracts, and the cost of outstanding liabilities, must be deposited into the Thurston county capital facilities account. </w:t>
      </w:r>
      <w:r>
        <w:rPr>
          <w:u w:val="single"/>
        </w:rPr>
        <w:t xml:space="preserve">It is the intent of the legislature to use the sale proceeds for projects on the Capitol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2006 c 371 s 235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twelve million dollars</w:t>
      </w:r>
      <w:r>
        <w:rPr>
          <w:u w:val="single"/>
        </w:rPr>
        <w:t xml:space="preserve">, except that lists submitted during the 2019-2021 fiscal biennium may not exceed sixteen million dollars</w:t>
      </w:r>
      <w:r>
        <w:rPr/>
        <w:t xml:space="preserve">.</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twenty percent</w:t>
      </w:r>
      <w:r>
        <w:rPr>
          <w:u w:val="single"/>
        </w:rPr>
        <w:t xml:space="preserve">, or thirty-three and one-third percent for lists submitted during the 2019-2021 fiscal biennium,</w:t>
      </w:r>
      <w:r>
        <w:rPr/>
        <w:t xml:space="preserve">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7038</w:t>
      </w:r>
      <w:r>
        <w:rPr/>
        <w:t xml:space="preserve"> (uncodified) is amended to read as follows: </w:t>
      </w:r>
    </w:p>
    <w:p>
      <w:pPr>
        <w:spacing w:before="0" w:after="0" w:line="408" w:lineRule="exact"/>
        <w:ind w:left="0" w:right="0" w:firstLine="576"/>
        <w:jc w:val="left"/>
      </w:pPr>
      <w:r>
        <w:rPr/>
        <w:t xml:space="preserve">UNIVERSITY OF WASHINGTON TRANSFER TO SEATTLE.</w:t>
      </w:r>
    </w:p>
    <w:p>
      <w:pPr>
        <w:spacing w:before="0" w:after="0" w:line="408" w:lineRule="exact"/>
        <w:ind w:left="0" w:right="0" w:firstLine="576"/>
        <w:jc w:val="left"/>
      </w:pPr>
      <w:r>
        <w:rPr/>
        <w:t xml:space="preserve">By June 30, 2020, the University of Washington must transfer the deed of the property and general purpose facility, King County parcel number</w:t>
      </w:r>
      <w:r>
        <w:rPr>
          <w:u w:val="single"/>
        </w:rPr>
        <w:t xml:space="preserve">s</w:t>
      </w:r>
      <w:r>
        <w:rPr/>
        <w:t xml:space="preserve"> 308500-2100, </w:t>
      </w:r>
      <w:r>
        <w:rPr>
          <w:u w:val="single"/>
        </w:rPr>
        <w:t xml:space="preserve">713830-0015, and 713880-0025,</w:t>
      </w:r>
      <w:r>
        <w:rPr/>
        <w:t xml:space="preserve"> located </w:t>
      </w:r>
      <w:r>
        <w:t>((</w:t>
      </w:r>
      <w:r>
        <w:rPr>
          <w:strike/>
        </w:rPr>
        <w:t xml:space="preserve">at</w:t>
      </w:r>
      <w:r>
        <w:t>))</w:t>
      </w:r>
      <w:r>
        <w:rPr/>
        <w:t xml:space="preserve"> </w:t>
      </w:r>
      <w:r>
        <w:rPr>
          <w:u w:val="single"/>
        </w:rPr>
        <w:t xml:space="preserve">near</w:t>
      </w:r>
      <w:r>
        <w:rPr/>
        <w:t xml:space="preserve"> 2901 27th Avenue South, Seattle, to the city of Seattle for the purposes of developing affordable housing</w:t>
      </w:r>
      <w:r>
        <w:rPr>
          <w:u w:val="single"/>
        </w:rPr>
        <w:t xml:space="preserve">, including supportive housing,</w:t>
      </w:r>
      <w:r>
        <w:rPr/>
        <w:t xml:space="preserve"> for households at or below eighty percent of the area median income and </w:t>
      </w:r>
      <w:r>
        <w:t>((</w:t>
      </w:r>
      <w:r>
        <w:rPr>
          <w:strike/>
        </w:rPr>
        <w:t xml:space="preserve">providing health care services in partnership with a public hospital system</w:t>
      </w:r>
      <w:r>
        <w:t>))</w:t>
      </w:r>
      <w:r>
        <w:rPr/>
        <w:t xml:space="preserve"> </w:t>
      </w:r>
      <w:r>
        <w:rPr>
          <w:u w:val="single"/>
        </w:rPr>
        <w:t xml:space="preserve">for other potential educational, research, and clinical uses by the university, including an early learning facility</w:t>
      </w:r>
      <w:r>
        <w:rPr/>
        <w:t xml:space="preserve">. </w:t>
      </w:r>
      <w:r>
        <w:t>((</w:t>
      </w:r>
      <w:r>
        <w:rPr>
          <w:strike/>
        </w:rPr>
        <w:t xml:space="preserve">The University of Washington may reserve easements in the transferred property at no cost to the university.</w:t>
      </w:r>
      <w:r>
        <w:t>))</w:t>
      </w:r>
      <w:r>
        <w:rPr/>
        <w:t xml:space="preserve"> </w:t>
      </w:r>
      <w:r>
        <w:rPr>
          <w:u w:val="single"/>
        </w:rPr>
        <w:t xml:space="preserve">If the university constructs and occupies space for its potential uses on the transferred property, then such space must be occupied at no base rent paid by the university.</w:t>
      </w:r>
      <w:r>
        <w:rPr/>
        <w:t xml:space="preserve"> The transfer shall count toward the </w:t>
      </w:r>
      <w:r>
        <w:t>((</w:t>
      </w:r>
      <w:r>
        <w:rPr>
          <w:strike/>
        </w:rPr>
        <w:t xml:space="preserve">obligation</w:t>
      </w:r>
      <w:r>
        <w:t>))</w:t>
      </w:r>
      <w:r>
        <w:rPr/>
        <w:t xml:space="preserve"> </w:t>
      </w:r>
      <w:r>
        <w:rPr>
          <w:u w:val="single"/>
        </w:rPr>
        <w:t xml:space="preserve">commitment</w:t>
      </w:r>
      <w:r>
        <w:rPr/>
        <w:t xml:space="preserve"> to build affordable housing under the university's institutional campus master plan agreement. </w:t>
      </w:r>
      <w:r>
        <w:rPr>
          <w:u w:val="single"/>
        </w:rPr>
        <w:t xml:space="preserve">The city shall seek to maximize the affordable housing development potential of the property consistent with transit-oriented development principles.</w:t>
      </w:r>
      <w:r>
        <w:rPr/>
        <w:t xml:space="preserve"> Liabilities existing on the property at the time of transfer will transfer with the property. When the deed is transferred to the city, any existing leases of the property expire</w:t>
      </w:r>
      <w:r>
        <w:rPr>
          <w:u w:val="single"/>
        </w:rPr>
        <w:t xml:space="preserve">, except those leases that the university and city have agreed to extend beyond the transfer date</w:t>
      </w:r>
      <w:r>
        <w:rPr/>
        <w:t xml:space="preserve">. The transfer must be at no cost to the city. </w:t>
      </w:r>
      <w:r>
        <w:rPr>
          <w:u w:val="single"/>
        </w:rPr>
        <w:t xml:space="preserve">As a condition of the transfer, the city of Seattle may only transfer the property to a nonprofit corporation or a unit of state or local government. For purposes of this section, a nonprofit corporation includes a:</w:t>
      </w:r>
    </w:p>
    <w:p>
      <w:pPr>
        <w:spacing w:before="0" w:after="0" w:line="408" w:lineRule="exact"/>
        <w:ind w:left="0" w:right="0" w:firstLine="576"/>
        <w:jc w:val="left"/>
      </w:pPr>
      <w:r>
        <w:rPr>
          <w:u w:val="single"/>
        </w:rPr>
        <w:t xml:space="preserve">(1)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or</w:t>
      </w:r>
    </w:p>
    <w:p>
      <w:pPr>
        <w:spacing w:before="0" w:after="0" w:line="408" w:lineRule="exact"/>
        <w:ind w:left="0" w:right="0" w:firstLine="576"/>
        <w:jc w:val="left"/>
      </w:pPr>
      <w:r>
        <w:rPr>
          <w:u w:val="single"/>
        </w:rPr>
        <w:t xml:space="preserve">(2) Limited partnership or limited liability limited partnership where a nonprofit as defined in subsection (1) of this section is a general partner or a member of a single purpose entity serving as a general partner, in which all of the members meet the definition of subsection (1) of this section; or</w:t>
      </w:r>
    </w:p>
    <w:p>
      <w:pPr>
        <w:spacing w:before="0" w:after="0" w:line="408" w:lineRule="exact"/>
        <w:ind w:left="0" w:right="0" w:firstLine="576"/>
        <w:jc w:val="left"/>
      </w:pPr>
      <w:r>
        <w:rPr>
          <w:u w:val="single"/>
        </w:rPr>
        <w:t xml:space="preserve">(3) Limited liability company where a nonprofit as defined in subsection (1) of this section is a managing member or a member of a single purpose entity serving as a managing member in which all of the members meet the definition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appropriates $89.5 million in general obligation bonds. In addition, the amendment authorizes $75.6 million from dedicated accounts and $13 million in alternatively financed projects for a total of $175.1 million. The underlying bill appropriated a total of $283.3 million. Detailed information on the striking amendment and differences with the underlying ESSB 6248 can be found at http://fiscal.wa.gov/BudgetCBills.aspx.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d0ecc062e04847" /></Relationships>
</file>