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325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5582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558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5582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558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5582">
            <w:t>101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25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5582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5582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2052</w:t>
          </w:r>
        </w:sdtContent>
      </w:sdt>
    </w:p>
    <w:p w:rsidR="00DF5D0E" w:rsidP="00605C39" w:rsidRDefault="008325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5582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55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="00FF5582" w:rsidP="00C8108C" w:rsidRDefault="00DE256E">
      <w:pPr>
        <w:pStyle w:val="Page"/>
      </w:pPr>
      <w:bookmarkStart w:name="StartOfAmendmentBody" w:id="1"/>
      <w:bookmarkEnd w:id="1"/>
      <w:permStart w:edGrp="everyone" w:id="779779871"/>
      <w:r>
        <w:tab/>
      </w:r>
      <w:r w:rsidR="00FF5582">
        <w:t xml:space="preserve">On page </w:t>
      </w:r>
      <w:r w:rsidR="00CA5CD8">
        <w:t>4, line 39 of the striking amendment, after "organizations;" strike "and"</w:t>
      </w:r>
    </w:p>
    <w:p w:rsidR="00CA5CD8" w:rsidP="00CA5CD8" w:rsidRDefault="00CA5CD8">
      <w:pPr>
        <w:pStyle w:val="RCWSLText"/>
      </w:pPr>
    </w:p>
    <w:p w:rsidR="00CA5CD8" w:rsidP="00CA5CD8" w:rsidRDefault="00CA5CD8">
      <w:pPr>
        <w:pStyle w:val="RCWSLText"/>
      </w:pPr>
      <w:r>
        <w:tab/>
        <w:t>On page 5, line 1 of the striking amendment, after "(b)" insert "Indian tribes and tribal organizations; and</w:t>
      </w:r>
    </w:p>
    <w:p w:rsidRPr="00CA5CD8" w:rsidR="00CA5CD8" w:rsidP="00CA5CD8" w:rsidRDefault="00CA5CD8">
      <w:pPr>
        <w:pStyle w:val="RCWSLText"/>
      </w:pPr>
      <w:r>
        <w:tab/>
        <w:t>(c)"</w:t>
      </w:r>
    </w:p>
    <w:p w:rsidRPr="00FF5582" w:rsidR="00DF5D0E" w:rsidP="00FF5582" w:rsidRDefault="00DF5D0E">
      <w:pPr>
        <w:suppressLineNumbers/>
        <w:rPr>
          <w:spacing w:val="-3"/>
        </w:rPr>
      </w:pPr>
    </w:p>
    <w:permEnd w:id="779779871"/>
    <w:p w:rsidR="00ED2EEB" w:rsidP="00FF558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89043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F55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55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A5CD8">
                  <w:t>Adds Indian tribes and tribal organizations to the list of entities to which program grant funds may be distributed.</w:t>
                </w:r>
              </w:p>
              <w:p w:rsidRPr="007D1589" w:rsidR="001B4E53" w:rsidP="00FF55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8904393"/>
    </w:tbl>
    <w:p w:rsidR="00DF5D0E" w:rsidP="00FF5582" w:rsidRDefault="00DF5D0E">
      <w:pPr>
        <w:pStyle w:val="BillEnd"/>
        <w:suppressLineNumbers/>
      </w:pPr>
    </w:p>
    <w:p w:rsidR="00DF5D0E" w:rsidP="00FF55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F55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82" w:rsidRDefault="00FF5582" w:rsidP="00DF5D0E">
      <w:r>
        <w:separator/>
      </w:r>
    </w:p>
  </w:endnote>
  <w:endnote w:type="continuationSeparator" w:id="0">
    <w:p w:rsidR="00FF5582" w:rsidRDefault="00FF55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5C" w:rsidRDefault="001A5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A585C">
    <w:pPr>
      <w:pStyle w:val="AmendDraftFooter"/>
    </w:pPr>
    <w:fldSimple w:instr=" TITLE   \* MERGEFORMAT ">
      <w:r w:rsidR="00FF5582">
        <w:t>6288-S.E AMH .... REIN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A585C">
    <w:pPr>
      <w:pStyle w:val="AmendDraftFooter"/>
    </w:pPr>
    <w:fldSimple w:instr=" TITLE   \* MERGEFORMAT ">
      <w:r>
        <w:t>6288-S.E AMH .... REIN 101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82" w:rsidRDefault="00FF5582" w:rsidP="00DF5D0E">
      <w:r>
        <w:separator/>
      </w:r>
    </w:p>
  </w:footnote>
  <w:footnote w:type="continuationSeparator" w:id="0">
    <w:p w:rsidR="00FF5582" w:rsidRDefault="00FF55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85C" w:rsidRDefault="001A5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585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58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5CD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E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GRIF</SponsorAcronym>
  <DrafterAcronym>REIN</DrafterAcronym>
  <DraftNumber>101</DraftNumber>
  <ReferenceNumber>ESSB 6288</ReferenceNumber>
  <Floor>H AMD TO CRJ COMM AMD (H-5210.1/20)</Floor>
  <AmendmentNumber> 2052</AmendmentNumber>
  <Sponsors>By Representative Griffey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82</Words>
  <Characters>408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GRIF REIN 101</dc:title>
  <dc:creator>Jill Reinmuth</dc:creator>
  <cp:lastModifiedBy>Reinmuth, Jill</cp:lastModifiedBy>
  <cp:revision>4</cp:revision>
  <dcterms:created xsi:type="dcterms:W3CDTF">2020-02-29T06:38:00Z</dcterms:created>
  <dcterms:modified xsi:type="dcterms:W3CDTF">2020-02-29T06:46:00Z</dcterms:modified>
</cp:coreProperties>
</file>