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74C0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0566">
            <w:t>6331-S2.E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056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0566">
            <w:t>KIRB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0566">
            <w:t>KESL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0566">
            <w:t>125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74C0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0566">
            <w:rPr>
              <w:b/>
              <w:u w:val="single"/>
            </w:rPr>
            <w:t>E2SSB 6331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C056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2178</w:t>
          </w:r>
        </w:sdtContent>
      </w:sdt>
    </w:p>
    <w:p w:rsidR="00DF5D0E" w:rsidP="00605C39" w:rsidRDefault="00774C0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0566">
            <w:rPr>
              <w:sz w:val="22"/>
            </w:rPr>
            <w:t>By Representative Kirby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C056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F5D0E" w:rsidP="00AC610D" w:rsidRDefault="00DE256E">
      <w:pPr>
        <w:pStyle w:val="Page"/>
      </w:pPr>
      <w:bookmarkStart w:name="StartOfAmendmentBody" w:id="1"/>
      <w:bookmarkEnd w:id="1"/>
      <w:permStart w:edGrp="everyone" w:id="923690675"/>
      <w:r>
        <w:tab/>
      </w:r>
      <w:r w:rsidR="006C0566">
        <w:t xml:space="preserve">On page </w:t>
      </w:r>
      <w:r w:rsidR="005C7D62">
        <w:t xml:space="preserve">1, </w:t>
      </w:r>
      <w:r w:rsidR="00AC610D">
        <w:t>after line 15</w:t>
      </w:r>
      <w:r w:rsidR="005C7D62">
        <w:t xml:space="preserve">,  </w:t>
      </w:r>
      <w:r w:rsidR="00AC610D">
        <w:t>strike the remainder of the section</w:t>
      </w:r>
    </w:p>
    <w:p w:rsidRPr="00AC610D" w:rsidR="00AC610D" w:rsidP="00AC610D" w:rsidRDefault="00AC610D">
      <w:pPr>
        <w:pStyle w:val="RCWSLText"/>
      </w:pPr>
    </w:p>
    <w:p w:rsidR="005C7D62" w:rsidP="006C0566" w:rsidRDefault="005C7D62">
      <w:pPr>
        <w:suppressLineNumbers/>
        <w:rPr>
          <w:spacing w:val="-3"/>
        </w:rPr>
      </w:pPr>
      <w:r>
        <w:rPr>
          <w:spacing w:val="-3"/>
        </w:rPr>
        <w:tab/>
        <w:t>On page 2, beginning on line 35, strike all of subsection (3)</w:t>
      </w:r>
    </w:p>
    <w:p w:rsidR="005C7D62" w:rsidP="006C0566" w:rsidRDefault="005C7D62">
      <w:pPr>
        <w:suppressLineNumbers/>
        <w:rPr>
          <w:spacing w:val="-3"/>
        </w:rPr>
      </w:pPr>
    </w:p>
    <w:p w:rsidR="005C7D62" w:rsidP="006C0566" w:rsidRDefault="005C7D62">
      <w:pPr>
        <w:suppressLineNumbers/>
        <w:rPr>
          <w:spacing w:val="-3"/>
        </w:rPr>
      </w:pPr>
      <w:r>
        <w:rPr>
          <w:spacing w:val="-3"/>
        </w:rPr>
        <w:tab/>
        <w:t>Renumber the remaining subsections consecutively and correct any internal references accordingly.</w:t>
      </w:r>
    </w:p>
    <w:p w:rsidR="005C7D62" w:rsidP="006C0566" w:rsidRDefault="005C7D62">
      <w:pPr>
        <w:suppressLineNumbers/>
        <w:rPr>
          <w:spacing w:val="-3"/>
        </w:rPr>
      </w:pPr>
    </w:p>
    <w:p w:rsidR="005C7D62" w:rsidP="006C0566" w:rsidRDefault="005C7D62">
      <w:pPr>
        <w:suppressLineNumbers/>
        <w:rPr>
          <w:spacing w:val="-3"/>
        </w:rPr>
      </w:pPr>
      <w:r>
        <w:rPr>
          <w:spacing w:val="-3"/>
        </w:rPr>
        <w:tab/>
        <w:t>On page 4, beginning on line 10, strike all of section 4</w:t>
      </w:r>
    </w:p>
    <w:p w:rsidR="005C7D62" w:rsidP="006C0566" w:rsidRDefault="005C7D62">
      <w:pPr>
        <w:suppressLineNumbers/>
        <w:rPr>
          <w:spacing w:val="-3"/>
        </w:rPr>
      </w:pPr>
      <w:r>
        <w:rPr>
          <w:spacing w:val="-3"/>
        </w:rPr>
        <w:tab/>
      </w:r>
    </w:p>
    <w:p w:rsidRPr="006C0566" w:rsidR="005C7D62" w:rsidP="006C0566" w:rsidRDefault="005C7D62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ermEnd w:id="923690675"/>
    <w:p w:rsidR="00ED2EEB" w:rsidP="006C056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14240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C056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C7D6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C7D62">
                  <w:t>Removes the definition and the provisions regarding foreign captive insurers.</w:t>
                </w:r>
              </w:p>
            </w:tc>
          </w:tr>
        </w:sdtContent>
      </w:sdt>
      <w:permEnd w:id="1781424003"/>
    </w:tbl>
    <w:p w:rsidR="00DF5D0E" w:rsidP="006C0566" w:rsidRDefault="00DF5D0E">
      <w:pPr>
        <w:pStyle w:val="BillEnd"/>
        <w:suppressLineNumbers/>
      </w:pPr>
    </w:p>
    <w:p w:rsidR="00DF5D0E" w:rsidP="006C056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C056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566" w:rsidRDefault="006C0566" w:rsidP="00DF5D0E">
      <w:r>
        <w:separator/>
      </w:r>
    </w:p>
  </w:endnote>
  <w:endnote w:type="continuationSeparator" w:id="0">
    <w:p w:rsidR="006C0566" w:rsidRDefault="006C056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324" w:rsidRDefault="00A57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C610D">
    <w:pPr>
      <w:pStyle w:val="AmendDraftFooter"/>
    </w:pPr>
    <w:fldSimple w:instr=" TITLE   \* MERGEFORMAT ">
      <w:r w:rsidR="006C0566">
        <w:t>6331-S2.E AMH KIRB KESL 125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C610D">
    <w:pPr>
      <w:pStyle w:val="AmendDraftFooter"/>
    </w:pPr>
    <w:fldSimple w:instr=" TITLE   \* MERGEFORMAT ">
      <w:r>
        <w:t>6331-S2.E AMH KIRB KESL 125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566" w:rsidRDefault="006C0566" w:rsidP="00DF5D0E">
      <w:r>
        <w:separator/>
      </w:r>
    </w:p>
  </w:footnote>
  <w:footnote w:type="continuationSeparator" w:id="0">
    <w:p w:rsidR="006C0566" w:rsidRDefault="006C056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324" w:rsidRDefault="00A57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66504"/>
    <w:rsid w:val="005C7D62"/>
    <w:rsid w:val="005E69C3"/>
    <w:rsid w:val="00605C39"/>
    <w:rsid w:val="006841E6"/>
    <w:rsid w:val="006C0566"/>
    <w:rsid w:val="006F7027"/>
    <w:rsid w:val="007049E4"/>
    <w:rsid w:val="0072335D"/>
    <w:rsid w:val="0072541D"/>
    <w:rsid w:val="00757317"/>
    <w:rsid w:val="00774C0A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7324"/>
    <w:rsid w:val="00A93D4A"/>
    <w:rsid w:val="00AA1230"/>
    <w:rsid w:val="00AB682C"/>
    <w:rsid w:val="00AC610D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6190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6331-S2.E</BillDocName>
  <AmendType>AMH</AmendType>
  <SponsorAcronym>KIRB</SponsorAcronym>
  <DrafterAcronym>KESL</DrafterAcronym>
  <DraftNumber>125</DraftNumber>
  <ReferenceNumber>E2SSB 6331</ReferenceNumber>
  <Floor>H AMD</Floor>
  <AmendmentNumber> 2178</AmendmentNumber>
  <Sponsors>By Representative Kirby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95</Words>
  <Characters>515</Characters>
  <Application>Microsoft Office Word</Application>
  <DocSecurity>8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6331-S2.E AMH KIRB KESL 125</vt:lpstr>
    </vt:vector>
  </TitlesOfParts>
  <Company>Washington State Legislature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6331-S2.E AMH KIRB KESL 125</dc:title>
  <dc:creator>Robbi Kesler</dc:creator>
  <cp:lastModifiedBy>Kesler, Robbi</cp:lastModifiedBy>
  <cp:revision>5</cp:revision>
  <dcterms:created xsi:type="dcterms:W3CDTF">2020-03-09T19:04:00Z</dcterms:created>
  <dcterms:modified xsi:type="dcterms:W3CDTF">2020-03-09T19:25:00Z</dcterms:modified>
</cp:coreProperties>
</file>