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40FD6" w14:paraId="5216215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342E">
            <w:t>1109-S.E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342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342E">
            <w:t>SCHO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342E">
            <w:t>CVG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342E">
            <w:t>069</w:t>
          </w:r>
        </w:sdtContent>
      </w:sdt>
    </w:p>
    <w:p w:rsidR="00DF5D0E" w:rsidP="00B73E0A" w:rsidRDefault="00AA1230" w14:paraId="360AEF1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0FD6" w14:paraId="5C82F3F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342E">
            <w:rPr>
              <w:b/>
              <w:u w:val="single"/>
            </w:rPr>
            <w:t>ESHB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A342E" w:rsidR="009A342E">
            <w:t>S AMD TO S-3636.2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506</w:t>
          </w:r>
        </w:sdtContent>
      </w:sdt>
    </w:p>
    <w:p w:rsidR="00DF5D0E" w:rsidP="00605C39" w:rsidRDefault="00340FD6" w14:paraId="26D5FD7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342E">
            <w:rPr>
              <w:sz w:val="22"/>
            </w:rPr>
            <w:t>By Senator Schoesler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342E" w14:paraId="7A694A3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04/04/2019</w:t>
          </w:r>
        </w:p>
      </w:sdtContent>
    </w:sdt>
    <w:p w:rsidR="003F5B21" w:rsidP="003F5B21" w:rsidRDefault="00DE256E" w14:paraId="26FDAA2F" w14:textId="77777777">
      <w:pPr>
        <w:pStyle w:val="Page"/>
        <w:rPr>
          <w:spacing w:val="0"/>
        </w:rPr>
      </w:pPr>
      <w:bookmarkStart w:name="StartOfAmendmentBody" w:id="1"/>
      <w:bookmarkEnd w:id="1"/>
      <w:permStart w:edGrp="everyone" w:id="781063810"/>
      <w:r>
        <w:tab/>
      </w:r>
      <w:r w:rsidR="003F5B21">
        <w:t xml:space="preserve">On page </w:t>
      </w:r>
      <w:r w:rsidR="003F5B21">
        <w:rPr>
          <w:spacing w:val="0"/>
        </w:rPr>
        <w:t xml:space="preserve">44, after line 31, insert the following: </w:t>
      </w:r>
    </w:p>
    <w:p w:rsidR="003F5B21" w:rsidP="003F5B21" w:rsidRDefault="003F5B21" w14:paraId="6C769261" w14:textId="77777777">
      <w:pPr>
        <w:pStyle w:val="Page"/>
        <w:rPr>
          <w:spacing w:val="0"/>
        </w:rPr>
      </w:pPr>
      <w:r>
        <w:rPr>
          <w:spacing w:val="0"/>
        </w:rPr>
        <w:t>"General Fund-State Appropriation (FY 2020) . . .  $959,000</w:t>
      </w:r>
    </w:p>
    <w:p w:rsidR="003F5B21" w:rsidP="003F5B21" w:rsidRDefault="003F5B21" w14:paraId="1BDA941E" w14:textId="77777777">
      <w:pPr>
        <w:pStyle w:val="RCWSLText"/>
      </w:pPr>
      <w:r>
        <w:t xml:space="preserve"> General Fund-State Appropriation (FY 2021) . . . $748,000"</w:t>
      </w:r>
    </w:p>
    <w:p w:rsidR="003F5B21" w:rsidP="003F5B21" w:rsidRDefault="003F5B21" w14:paraId="2B71068F" w14:textId="77777777">
      <w:pPr>
        <w:pStyle w:val="RCWSLText"/>
        <w:rPr>
          <w:spacing w:val="0"/>
        </w:rPr>
      </w:pPr>
      <w:r>
        <w:tab/>
      </w:r>
    </w:p>
    <w:p w:rsidR="003F5B21" w:rsidP="003F5B21" w:rsidRDefault="003F5B21" w14:paraId="2A15769D" w14:textId="77777777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3F5B21" w:rsidP="003F5B21" w:rsidRDefault="003F5B21" w14:paraId="147436A3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3F5B21" w:rsidP="003F5B21" w:rsidRDefault="003F5B21" w14:paraId="4960B746" w14:textId="77777777">
      <w:pPr>
        <w:pStyle w:val="RCWSLText"/>
        <w:rPr>
          <w:spacing w:val="0"/>
        </w:rPr>
      </w:pPr>
      <w:r>
        <w:rPr>
          <w:spacing w:val="0"/>
        </w:rPr>
        <w:tab/>
        <w:t>On page 44, after line 34, insert the following:</w:t>
      </w:r>
    </w:p>
    <w:p w:rsidR="003F5B21" w:rsidP="003F5B21" w:rsidRDefault="003F5B21" w14:paraId="1E63CAC7" w14:textId="77777777">
      <w:pPr>
        <w:pStyle w:val="RCWSLText"/>
        <w:rPr>
          <w:spacing w:val="0"/>
        </w:rPr>
      </w:pPr>
      <w:r>
        <w:rPr>
          <w:spacing w:val="0"/>
        </w:rPr>
        <w:tab/>
        <w:t>"The appropriations in this section are subject to the following conditions and limitations: $959,000 of the general fund-state appropriation for fiscal year 2020 and $748,000 of the general fund-state appropriation for fiscal year 2021 are provided solely for the implementation of the Governor's subcabinet on business diversity within the office of minority and women's business enterprises."</w:t>
      </w:r>
    </w:p>
    <w:p w:rsidR="003F5B21" w:rsidP="003F5B21" w:rsidRDefault="003F5B21" w14:paraId="7566FFAB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3F5B21" w:rsidP="003F5B21" w:rsidRDefault="003F5B21" w14:paraId="0B6B38FD" w14:textId="77777777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 w:rsidR="003F5B21" w:rsidP="003F5B21" w:rsidRDefault="003F5B21" w14:paraId="2B75EABF" w14:textId="77777777">
      <w:pPr>
        <w:pStyle w:val="RCWSLText"/>
        <w:rPr>
          <w:spacing w:val="0"/>
        </w:rPr>
      </w:pPr>
    </w:p>
    <w:p w:rsidR="003F5B21" w:rsidP="003F5B21" w:rsidRDefault="003F5B21" w14:paraId="65BB7B00" w14:textId="77777777">
      <w:pPr>
        <w:pStyle w:val="RCWSLText"/>
        <w:ind w:left="576"/>
        <w:rPr>
          <w:spacing w:val="0"/>
          <w:u w:val="single"/>
        </w:rPr>
      </w:pPr>
      <w:r>
        <w:rPr>
          <w:u w:val="single"/>
        </w:rPr>
        <w:t>EFFECT:</w:t>
      </w:r>
      <w:r>
        <w:t> Appropriates funding for the implementation of the Governor's Subcabinet on Business Diversity within the Office of Minority and Women's Business Enterprises.  </w:t>
      </w:r>
    </w:p>
    <w:p w:rsidR="003F5B21" w:rsidP="003F5B21" w:rsidRDefault="003F5B21" w14:paraId="646A9221" w14:textId="77777777">
      <w:pPr>
        <w:pStyle w:val="RCWSLText"/>
        <w:ind w:left="576"/>
        <w:rPr>
          <w:spacing w:val="0"/>
          <w:u w:val="single"/>
        </w:rPr>
      </w:pPr>
    </w:p>
    <w:p w:rsidR="003F5B21" w:rsidP="003F5B21" w:rsidRDefault="003F5B21" w14:paraId="6774E1BD" w14:textId="77777777">
      <w:pPr>
        <w:pStyle w:val="RCWSLText"/>
        <w:ind w:left="576"/>
        <w:rPr>
          <w:spacing w:val="0"/>
        </w:rPr>
      </w:pPr>
      <w:r>
        <w:rPr>
          <w:spacing w:val="0"/>
          <w:u w:val="single"/>
        </w:rPr>
        <w:t>FISCAL EFFECT (2019-2021):</w:t>
      </w:r>
      <w:r>
        <w:rPr>
          <w:spacing w:val="0"/>
        </w:rPr>
        <w:t xml:space="preserve"> $ 1,707,000 Near General Fund-State/$ 1,707,000 Total Funds</w:t>
      </w:r>
    </w:p>
    <w:p w:rsidR="009A342E" w:rsidP="003F5B21" w:rsidRDefault="003F5B21" w14:paraId="34512295" w14:textId="32348400">
      <w:pPr>
        <w:pStyle w:val="RCWSLText"/>
        <w:ind w:left="576"/>
      </w:pPr>
      <w:r>
        <w:rPr>
          <w:u w:val="single"/>
        </w:rPr>
        <w:t>FOUR-YEAR OUTLOOK EFFECT:</w:t>
      </w:r>
      <w:r>
        <w:t xml:space="preserve"> $ 3,203,000 Near General Fund-State</w:t>
      </w:r>
    </w:p>
    <w:permEnd w:id="781063810"/>
    <w:p w:rsidR="00ED2EEB" w:rsidP="009A342E" w:rsidRDefault="00ED2EEB" w14:paraId="27A878AF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0191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27478E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342E" w:rsidRDefault="00D659AC" w14:paraId="052AA1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F5B21" w:rsidRDefault="0096303F" w14:paraId="5749BA14" w14:textId="097A76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  <w:permEnd w:id="1400191788"/>
    </w:tbl>
    <w:p w:rsidR="00DF5D0E" w:rsidP="009A342E" w:rsidRDefault="00DF5D0E" w14:paraId="094EA4B0" w14:textId="77777777">
      <w:pPr>
        <w:pStyle w:val="BillEnd"/>
        <w:suppressLineNumbers/>
      </w:pPr>
    </w:p>
    <w:p w:rsidR="00DF5D0E" w:rsidP="009A342E" w:rsidRDefault="00DE256E" w14:paraId="2910AFF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342E" w:rsidRDefault="00AB682C" w14:paraId="003B107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59E4" w14:textId="77777777" w:rsidR="009A342E" w:rsidRDefault="009A342E" w:rsidP="00DF5D0E">
      <w:r>
        <w:separator/>
      </w:r>
    </w:p>
  </w:endnote>
  <w:endnote w:type="continuationSeparator" w:id="0">
    <w:p w14:paraId="74C23389" w14:textId="77777777" w:rsidR="009A342E" w:rsidRDefault="009A34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AB" w:rsidRDefault="003701AB" w14:paraId="45E94D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0FD6" w14:paraId="197A8894" w14:textId="3EED54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342E">
      <w:t>1109-S.E AMS SCHO CVG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0FD6" w14:paraId="3E4B08D6" w14:textId="6C334D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01AB">
      <w:t>1109-S.E AMS SCHO CVG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98B0" w14:textId="77777777" w:rsidR="009A342E" w:rsidRDefault="009A342E" w:rsidP="00DF5D0E">
      <w:r>
        <w:separator/>
      </w:r>
    </w:p>
  </w:footnote>
  <w:footnote w:type="continuationSeparator" w:id="0">
    <w:p w14:paraId="2C987E37" w14:textId="77777777" w:rsidR="009A342E" w:rsidRDefault="009A34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347D" w14:textId="77777777" w:rsidR="003701AB" w:rsidRDefault="00370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2DD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F66F0" wp14:editId="717CAAB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D6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D6F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B4E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D66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628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B3E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2FC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ADB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686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2C5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139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448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B70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A21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E2A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D3F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E41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A6F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4A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11F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563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E10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654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5CD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601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86C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1E9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585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F9C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31E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7CE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180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4BA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59B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CDF66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48D6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D6F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B4E5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D668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6285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B3E3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2FC5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ADBE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686D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2C5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139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448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B70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A21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E2A4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D3F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E41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A6F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4A4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11F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563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E10A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654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5CD4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601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86C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1E9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585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F9C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31E07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7CE2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18038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4BA08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59BF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6D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E7B7C" wp14:editId="7EC41CA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1ED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CF4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B86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90D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DBD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224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32E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E7C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1D8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78F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565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C14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E2E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82E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682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B95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913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E76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7CE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DF8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022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BB4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07B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69A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9018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F5BB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29CE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6AE7B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0C1ED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CF4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B86F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90D2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DBDF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2241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32EE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E7CF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1D84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78F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5659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C14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E2E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82E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682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B95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913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E76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7CE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DF8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022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BB49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07B2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69AF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9018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F5BB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29CE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FD6"/>
    <w:rsid w:val="003701AB"/>
    <w:rsid w:val="003E2FC6"/>
    <w:rsid w:val="003F5B2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342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F6F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71D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1109-S.E</BillDocName>
  <AmendType>AMS</AmendType>
  <SponsorAcronym>SCHO</SponsorAcronym>
  <DrafterAcronym>CVG</DrafterAcronym>
  <DraftNumber>069</DraftNumber>
  <ReferenceNumber>ESHB 1109</ReferenceNumber>
  <Floor>S AMD TO S-3636.2</Floor>
  <AmendmentNumber> 506</AmendmentNumber>
  <Sponsors>By Senator Schoesler</Sponsors>
  <FloorAction>NOT 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178</Words>
  <Characters>1055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1109-S.E AMS SCHO CVG 069</dc:title>
  <dc:creator>Claire Goodwin</dc:creator>
  <cp:lastModifiedBy>Goodwin, Claire</cp:lastModifiedBy>
  <cp:revision>4</cp:revision>
  <dcterms:created xsi:type="dcterms:W3CDTF">2019-04-04T19:18:00Z</dcterms:created>
  <dcterms:modified xsi:type="dcterms:W3CDTF">2019-04-04T19:19:00Z</dcterms:modified>
</cp:coreProperties>
</file>