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0d52fd8484877"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SHOR</w:t>
        </w:r>
      </w:r>
      <w:r>
        <w:rPr>
          <w:b/>
        </w:rPr>
        <w:t xml:space="preserve"> </w:t>
        <w:r>
          <w:rPr/>
          <w:t xml:space="preserve">S3803.1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502</w:t>
      </w:r>
    </w:p>
    <w:p>
      <w:pPr>
        <w:spacing w:before="0" w:after="0" w:line="408" w:lineRule="exact"/>
        <w:ind w:left="0" w:right="0" w:firstLine="576"/>
        <w:jc w:val="left"/>
      </w:pPr>
      <w:r>
        <w:rPr/>
        <w:t xml:space="preserve">By Senator Short</w:t>
      </w:r>
    </w:p>
    <w:p>
      <w:pPr>
        <w:jc w:val="right"/>
      </w:pPr>
      <w:r>
        <w:rPr>
          <w:b/>
        </w:rPr>
        <w:t xml:space="preserve">ADOPTED 04/04/2019</w:t>
      </w:r>
    </w:p>
    <w:p>
      <w:pPr>
        <w:spacing w:before="0" w:after="0" w:line="408" w:lineRule="exact"/>
        <w:ind w:left="0" w:right="0" w:firstLine="576"/>
        <w:jc w:val="left"/>
      </w:pPr>
      <w:r>
        <w:rPr/>
        <w:t xml:space="preserve">On page 108, after line 15, insert the following:</w:t>
      </w:r>
    </w:p>
    <w:p>
      <w:pPr>
        <w:spacing w:before="0" w:after="0" w:line="408" w:lineRule="exact"/>
        <w:ind w:left="0" w:right="0" w:firstLine="576"/>
        <w:jc w:val="left"/>
      </w:pPr>
      <w:r>
        <w:rPr/>
        <w:t xml:space="preserve">"(46)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rPr>
          <w:u w:val="single"/>
        </w:rPr>
        <w:t xml:space="preserve">EFFECT:</w:t>
      </w:r>
      <w:r>
        <w:rPr/>
        <w:t xml:space="preserve"> Requires the Health Care Authority to conduct an evaluation of its managed care purchasing arrangements for prescription drugs in comparison to the Prescription Drug Consortium and identify any cost differences. A report is due by November 15, 2019.</w:t>
      </w:r>
    </w:p>
    <w:p>
      <w:pPr>
        <w:spacing w:before="0" w:after="0" w:line="408" w:lineRule="exact"/>
        <w:ind w:left="0" w:right="0" w:firstLine="576"/>
        <w:jc w:val="left"/>
      </w:pPr>
      <w:r>
        <w:rPr>
          <w:u w:val="single"/>
        </w:rPr>
        <w:t xml:space="preserve">FISCAL IMPACT (2019-2021):</w:t>
      </w:r>
      <w:r>
        <w:rPr/>
        <w:t xml:space="preserve"> $0</w:t>
      </w:r>
    </w:p>
    <w:p>
      <w:pPr>
        <w:spacing w:before="120" w:after="0" w:line="408" w:lineRule="exact"/>
        <w:ind w:left="0" w:right="0" w:firstLine="576"/>
        <w:jc w:val="left"/>
      </w:pPr>
      <w:r>
        <w:rPr>
          <w:u w:val="single"/>
        </w:rPr>
        <w:t xml:space="preserve">FOUR-YEAR OUTLOOK EFFECT:</w:t>
      </w:r>
      <w:r>
        <w:rPr/>
        <w:t xml:space="preserve"> $0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56b589d5d14364" /></Relationships>
</file>