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c43215dce4e0d" /></Relationships>
</file>

<file path=word/document.xml><?xml version="1.0" encoding="utf-8"?>
<w:document xmlns:w="http://schemas.openxmlformats.org/wordprocessingml/2006/main">
  <w:body>
    <w:p>
      <w:r>
        <w:rPr>
          <w:b/>
        </w:rPr>
        <w:r>
          <w:rPr/>
          <w:t xml:space="preserve">1694.E</w:t>
        </w:r>
      </w:r>
      <w:r>
        <w:rPr>
          <w:b/>
        </w:rPr>
        <w:t xml:space="preserve"> </w:t>
        <w:t xml:space="preserve">AMS</w:t>
      </w:r>
      <w:r>
        <w:rPr>
          <w:b/>
        </w:rPr>
        <w:t xml:space="preserve"> </w:t>
        <w:r>
          <w:rPr/>
          <w:t xml:space="preserve">FIET</w:t>
        </w:r>
      </w:r>
      <w:r>
        <w:rPr>
          <w:b/>
        </w:rPr>
        <w:t xml:space="preserve"> </w:t>
        <w:r>
          <w:rPr/>
          <w:t xml:space="preserve">S7042.2</w:t>
        </w:r>
      </w:r>
      <w:r>
        <w:rPr>
          <w:b/>
        </w:rPr>
        <w:t xml:space="preserve"> - NOT FOR FLOOR USE</w:t>
      </w:r>
    </w:p>
    <w:p>
      <w:pPr>
        <w:ind w:left="0" w:right="0" w:firstLine="576"/>
      </w:pPr>
    </w:p>
    <w:p>
      <w:pPr>
        <w:spacing w:before="480" w:after="0" w:line="408" w:lineRule="exact"/>
      </w:pPr>
      <w:r>
        <w:rPr>
          <w:b/>
          <w:u w:val="single"/>
        </w:rPr>
        <w:t xml:space="preserve">EHB 1694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AS AMENDED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receipt of a tenant's written request, a landlord must permit the tenant to pay any deposits, nonrefundable fees, and last month's rent in installments. </w:t>
      </w:r>
    </w:p>
    <w:p>
      <w:pPr>
        <w:spacing w:before="0" w:after="0" w:line="408" w:lineRule="exact"/>
        <w:ind w:left="0" w:right="0" w:firstLine="576"/>
        <w:jc w:val="left"/>
      </w:pPr>
      <w:r>
        <w:rPr/>
        <w:t xml:space="preserve">(b) A landlord is not required to permit a tenant to pay in installments if the total amount of the deposits and nonrefundable fees do not exceed twenty-five percent of the first full month's rent and payment of the last month's rent is not required at the inception of the tenancy.</w:t>
      </w:r>
    </w:p>
    <w:p>
      <w:pPr>
        <w:spacing w:before="0" w:after="0" w:line="408" w:lineRule="exact"/>
        <w:ind w:left="0" w:right="0" w:firstLine="576"/>
        <w:jc w:val="left"/>
      </w:pPr>
      <w:r>
        <w:rPr/>
        <w:t xml:space="preserve">(2) In all cases where premises are rented for a specified time that is three months or longer, the tenant may elect to pay any deposits, nonrefundable fees, and last month's rent in three consecutive and equal monthly installments, beginning at the inception of the tenancy. In all other cases, the tenant may elect to pay any deposits, nonrefundable fees, and last month's rent in two consecutive and equal monthly installments, beginning at the inception of the tenancy.</w:t>
      </w:r>
    </w:p>
    <w:p>
      <w:pPr>
        <w:spacing w:before="0" w:after="0" w:line="408" w:lineRule="exact"/>
        <w:ind w:left="0" w:right="0" w:firstLine="576"/>
        <w:jc w:val="left"/>
      </w:pPr>
      <w:r>
        <w:rPr/>
        <w:t xml:space="preserve">(3) A landlord may not impose any fee, charge any interest, or otherwise impose a cost on a tenant because a tenant elects to pay in installments. Installment payments are due at the same time as rent is due. All installment schedules must be in writing and signed by the landlord and the tenant.</w:t>
      </w:r>
    </w:p>
    <w:p>
      <w:pPr>
        <w:spacing w:before="0" w:after="0" w:line="408" w:lineRule="exact"/>
        <w:ind w:left="0" w:right="0" w:firstLine="576"/>
        <w:jc w:val="left"/>
      </w:pPr>
      <w:r>
        <w:rPr/>
        <w:t xml:space="preserve">(4)(a) A fee or deposit to hold a dwelling unit or secure that the prospective tenant will move into a dwelling unit, as authorized under RCW 59.18.253, shall not be considered a deposit or nonrefundable fee for purposes of this section.</w:t>
      </w:r>
    </w:p>
    <w:p>
      <w:pPr>
        <w:spacing w:before="0" w:after="0" w:line="408" w:lineRule="exact"/>
        <w:ind w:left="0" w:right="0" w:firstLine="576"/>
        <w:jc w:val="left"/>
      </w:pPr>
      <w:r>
        <w:rPr/>
        <w:t xml:space="preserve">(b) A landlord may not request a fee or deposit to hold a dwelling unit or secure that the prospective tenant will move into a dwelling unit in excess of one-third of the first month's rent. The fee or deposit to hold the dwelling unit must be applied to the first month's rent once the tenancy begins.</w:t>
      </w:r>
    </w:p>
    <w:p>
      <w:pPr>
        <w:spacing w:before="0" w:after="0" w:line="408" w:lineRule="exact"/>
        <w:ind w:left="0" w:right="0" w:firstLine="576"/>
        <w:jc w:val="left"/>
      </w:pPr>
      <w:r>
        <w:rPr/>
        <w:t xml:space="preserve">(5) Beginning January 1, 2021, any landlord who refuses to permit a tenant to pay any deposits, nonrefundable fees, and last month's rent in installments upon the tenant's written request as described in subsection (1) of this section is subject to a statutory penalty of one month's rent and reasonable attorneys' fees payable to the tenant.</w:t>
      </w:r>
    </w:p>
    <w:p>
      <w:pPr>
        <w:spacing w:before="0" w:after="0" w:line="408" w:lineRule="exact"/>
        <w:ind w:left="0" w:right="0" w:firstLine="576"/>
        <w:jc w:val="left"/>
      </w:pPr>
      <w:r>
        <w:rPr/>
        <w:t xml:space="preserve">(6)(a) In any application seeking relief pursuant RCW 59.18.283(3), the court shall issue a finding as to whether the tenant is low-income, limited resourced, or experiencing hardship to determine if the landlord would be eligible for reimbursement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(b) After a finding that the tenant is low-income, limited resourced, or experiencing hardship, the court may issue an order: (i) Finding that the landlord is eligible to receive on behalf of the tenant and may apply for reimbursement from the landlord mitigation program; and (ii) directing the clerk to remit, without further order of the court, any future payments made by the tenant in order to reimburse the department of commerce pursuant to RCW 43.31.605(1)(c)(iii). Nothing in this subsection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(c) Upon payment by the department of commerce to the landlord for the remaining or total amount of the judgment, as applicable, the judgment is satisfied and the landlord shall file a satisfaction of judgment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w:t>
      </w:r>
      <w:r>
        <w:rPr>
          <w:u w:val="single"/>
        </w:rPr>
        <w:t xml:space="preserve">unpaid judgments resulting from the tenant's failure to comply with an installment payment agreement identified in section 1 of this act,</w:t>
      </w:r>
      <w:r>
        <w:rPr/>
        <w:t xml:space="preserve">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253</w:t>
      </w:r>
      <w:r>
        <w:rPr/>
        <w:t xml:space="preserve"> and 2011 c 132 s 12 are each amended to read as follows:</w:t>
      </w:r>
    </w:p>
    <w:p>
      <w:pPr>
        <w:spacing w:before="0" w:after="0" w:line="408" w:lineRule="exact"/>
        <w:ind w:left="0" w:right="0" w:firstLine="576"/>
        <w:jc w:val="left"/>
      </w:pPr>
      <w:r>
        <w:rPr/>
        <w:t xml:space="preserve">(1) It shall be unlawful for a landlord to require a fee or deposit from a prospective tenant for the privilege of being placed on a waiting list to be considered as a tenant for a dwelling unit.</w:t>
      </w:r>
    </w:p>
    <w:p>
      <w:pPr>
        <w:spacing w:before="0" w:after="0" w:line="408" w:lineRule="exact"/>
        <w:ind w:left="0" w:right="0" w:firstLine="576"/>
        <w:jc w:val="left"/>
      </w:pPr>
      <w:r>
        <w:rPr/>
        <w:t xml:space="preserve">(2) A landlord who charges a prospective tenant a fee or deposit to hold a dwelling unit or secure that the prospective tenant will move into a dwelling unit, after the dwelling unit has been offered to the prospective tenant, must provide the prospective tenant with a receipt for the fee or deposit, together with a written statement of the conditions, if any, under which the fee or deposit may be retained, immediately upon payment of the fee or deposit.</w:t>
      </w:r>
    </w:p>
    <w:p>
      <w:pPr>
        <w:spacing w:before="0" w:after="0" w:line="408" w:lineRule="exact"/>
        <w:ind w:left="0" w:right="0" w:firstLine="576"/>
        <w:jc w:val="left"/>
      </w:pPr>
      <w:r>
        <w:rPr/>
        <w:t xml:space="preserve">(3) </w:t>
      </w:r>
      <w:r>
        <w:rPr>
          <w:u w:val="single"/>
        </w:rPr>
        <w:t xml:space="preserve">A landlord may not request a fee or deposit to hold a dwelling or secure that the prospective tenant will move into the dwelling unit in excess of one-third of the first month's rent as described in section 1(4) of this act.</w:t>
      </w:r>
    </w:p>
    <w:p>
      <w:pPr>
        <w:spacing w:before="0" w:after="0" w:line="408" w:lineRule="exact"/>
        <w:ind w:left="0" w:right="0" w:firstLine="576"/>
        <w:jc w:val="left"/>
      </w:pPr>
      <w:r>
        <w:rPr>
          <w:u w:val="single"/>
        </w:rPr>
        <w:t xml:space="preserve">(4)</w:t>
      </w:r>
      <w:r>
        <w:rPr/>
        <w:t xml:space="preserve">(a) If the prospective tenant does occupy the dwelling unit, then the landlord must credit the amount of the fee or deposit to the tenant's first month's rent or to the tenant's security deposit. If the prospective tenant does not occupy the dwelling unit, then the landlord may keep up to the full amount of any fee or deposit that was paid by the prospective tenant to secure the tenancy, so long as it is in accordance with the written statement of conditions furnished to the prospective tenant at the time the fee or deposit was charged.</w:t>
      </w:r>
    </w:p>
    <w:p>
      <w:pPr>
        <w:spacing w:before="0" w:after="0" w:line="408" w:lineRule="exact"/>
        <w:ind w:left="0" w:right="0" w:firstLine="576"/>
        <w:jc w:val="left"/>
      </w:pPr>
      <w:r>
        <w:rPr/>
        <w:t xml:space="preserve">(b) A fee or deposit to hold a dwelling unit or secure that the prospective tenant will move into a dwelling unit under this subsection does not include any cost charged by a landlord to use a tenant screening service or obtain background information on a prospective tenant.</w:t>
      </w:r>
    </w:p>
    <w:p>
      <w:pPr>
        <w:spacing w:before="0" w:after="0" w:line="408" w:lineRule="exact"/>
        <w:ind w:left="0" w:right="0" w:firstLine="576"/>
        <w:jc w:val="left"/>
      </w:pPr>
      <w:r>
        <w:rPr/>
        <w:t xml:space="preserve">(c) A portion of the fee or deposit may not be withheld if the dwelling unit fails a tenant-based rental assistance program inspection by a qualified inspector as defined in RCW 59.18.030. If the inspection does not occur within ten days from the date of collection of the fee or deposit or a longer period of time that the landlord and tenant may agree upon, the landlord may notify the tenant that the dwelling unit will no longer be held. The landlord shall promptly return the fee or deposit to the prospective tenant after the landlord is notified that the dwelling unit failed the inspection or the landlord has notified the tenant that the dwelling unit will no longer be held. The landlord complies with this section by promptly depositing the fee or deposit in the United States mail properly addressed with first-class postage prepaid.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action brought for a violation of this section, a landlord may be liable for the amount of the fee or deposit charged. In addition, any landlord who violates this section may be liable to the prospective tenant for an amount not to exceed two times the fee or deposit. The prevailing party may also recover court costs and a reasonable attorneys' fee."</w:t>
      </w:r>
    </w:p>
    <w:p>
      <w:pPr>
        <w:spacing w:before="480" w:after="0" w:line="408" w:lineRule="exact"/>
      </w:pPr>
      <w:r>
        <w:rPr>
          <w:b/>
          <w:u w:val="single"/>
        </w:rPr>
        <w:t xml:space="preserve">EHB 1694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AS AMENDED 03/03/2020</w:t>
      </w:r>
    </w:p>
    <w:p>
      <w:pPr>
        <w:spacing w:before="0" w:after="0" w:line="408" w:lineRule="exact"/>
        <w:ind w:left="0" w:right="0" w:firstLine="576"/>
        <w:jc w:val="left"/>
      </w:pPr>
      <w:r>
        <w:rPr/>
        <w:t xml:space="preserve">On page 1, line 2 of the title, after "installments;" strike the remainder of the title and insert "amending RCW 43.31.605 and 59.18.253; and adding a new section to chapter 59.18 RCW."</w:t>
      </w:r>
    </w:p>
    <w:p>
      <w:pPr>
        <w:spacing w:before="0" w:after="0" w:line="408" w:lineRule="exact"/>
        <w:ind w:left="0" w:right="0" w:firstLine="576"/>
        <w:jc w:val="left"/>
      </w:pPr>
      <w:r>
        <w:rPr>
          <w:u w:val="single"/>
        </w:rPr>
        <w:t xml:space="preserve">EFFECT:</w:t>
      </w:r>
      <w:r>
        <w:rPr/>
        <w:t xml:space="preserve"> (1) Allows landlords and tenants facing certain hardships to seek reimbursement from the landlord mitigation program account. Limits holding fees or deposits to no more than one-third of the first month's rent. Makes landlords that do not allow for installment payments of certain fees and rents subject to a fine of one-month's rent payable to a tenant.</w:t>
      </w:r>
    </w:p>
    <w:p>
      <w:pPr>
        <w:spacing w:before="0" w:after="0" w:line="408" w:lineRule="exact"/>
        <w:ind w:left="0" w:right="0" w:firstLine="576"/>
        <w:jc w:val="left"/>
      </w:pPr>
      <w:r>
        <w:rPr/>
        <w:t xml:space="preserve">(2) Makes the language consistent by using the term dwelling unit that is used throughout the Residential Landlord Tenant Act.</w:t>
      </w:r>
    </w:p>
    <w:p>
      <w:pPr>
        <w:spacing w:before="0" w:after="0" w:line="408" w:lineRule="exact"/>
        <w:ind w:left="0" w:right="0" w:firstLine="576"/>
        <w:jc w:val="left"/>
      </w:pPr>
      <w:r>
        <w:rPr/>
        <w:t xml:space="preserve">(3) Clarifies that the penalty for a landlord not allowing installment payments is supposed to be directed to the tenant through a statutory penalty.</w:t>
      </w:r>
    </w:p>
    <w:p>
      <w:pPr>
        <w:spacing w:before="0" w:after="0" w:line="408" w:lineRule="exact"/>
        <w:ind w:left="0" w:right="0" w:firstLine="576"/>
        <w:jc w:val="left"/>
      </w:pPr>
      <w:r>
        <w:rPr/>
        <w:t xml:space="preserve">(4) Amends the statute concerning deposits to secure occupancy by limiting landlords to charging no more than one-third of the first month's rent for a deposit.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f1fe46c4a419b" /></Relationships>
</file>