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614E19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0620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0620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0620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0620">
            <w:t>SACK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B0620">
            <w:t>215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14E19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0620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4B0620" w:rsidR="004B0620">
            <w:t>S AMD TO S-3312.1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449</w:t>
          </w:r>
        </w:sdtContent>
      </w:sdt>
    </w:p>
    <w:p w:rsidR="00DF5D0E" w:rsidP="00605C39" w:rsidRDefault="00614E19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0620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B062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04/10/2019</w:t>
          </w:r>
        </w:p>
      </w:sdtContent>
    </w:sdt>
    <w:p w:rsidR="004B0620" w:rsidP="00C8108C" w:rsidRDefault="00DE256E">
      <w:pPr>
        <w:pStyle w:val="Page"/>
      </w:pPr>
      <w:bookmarkStart w:name="StartOfAmendmentBody" w:id="0"/>
      <w:bookmarkEnd w:id="0"/>
      <w:permStart w:edGrp="everyone" w:id="1403992860"/>
      <w:r>
        <w:tab/>
      </w:r>
      <w:r w:rsidR="00614E19">
        <w:t xml:space="preserve">On page 3, line 18, after "within" strike "forty-eight" and insert "twenty-four"  </w:t>
      </w:r>
    </w:p>
    <w:p w:rsidR="004B0620" w:rsidP="004B0620" w:rsidRDefault="004B0620">
      <w:pPr>
        <w:suppressLineNumbers/>
        <w:rPr>
          <w:spacing w:val="-3"/>
        </w:rPr>
      </w:pPr>
    </w:p>
    <w:p w:rsidR="004B0620" w:rsidP="004B0620" w:rsidRDefault="004B0620">
      <w:pPr>
        <w:suppressLineNumbers/>
        <w:rPr>
          <w:spacing w:val="-3"/>
        </w:rPr>
      </w:pPr>
    </w:p>
    <w:p w:rsidRPr="004B0620" w:rsidR="004B0620" w:rsidP="004B0620" w:rsidRDefault="004B0620">
      <w:pPr>
        <w:suppressLineNumbers/>
        <w:rPr>
          <w:spacing w:val="-3"/>
        </w:rPr>
      </w:pPr>
    </w:p>
    <w:permEnd w:id="1403992860"/>
    <w:p w:rsidR="00ED2EEB" w:rsidP="004B0620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44221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B0620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B0620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14E19">
                  <w:t xml:space="preserve">Reduces the amount of time a contractor must wait for qualified workers from local hiring halls and apprenticeship programs before the requirements of the bill do not apply from forty-eight hours to twenty-four hours. </w:t>
                </w:r>
                <w:bookmarkStart w:name="_GoBack" w:id="1"/>
                <w:bookmarkEnd w:id="1"/>
              </w:p>
              <w:p w:rsidRPr="007D1589" w:rsidR="001B4E53" w:rsidP="004B0620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4422186"/>
    </w:tbl>
    <w:p w:rsidR="00DF5D0E" w:rsidP="004B0620" w:rsidRDefault="00DF5D0E">
      <w:pPr>
        <w:pStyle w:val="BillEnd"/>
        <w:suppressLineNumbers/>
      </w:pPr>
    </w:p>
    <w:p w:rsidR="00DF5D0E" w:rsidP="004B0620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B0620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620" w:rsidRDefault="004B0620" w:rsidP="00DF5D0E">
      <w:r>
        <w:separator/>
      </w:r>
    </w:p>
  </w:endnote>
  <w:endnote w:type="continuationSeparator" w:id="0">
    <w:p w:rsidR="004B0620" w:rsidRDefault="004B062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4B0620">
        <w:t>1817-S.E AMS .... SACK 215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4B0620">
        <w:t>1817-S.E AMS .... SACK 215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620" w:rsidRDefault="004B0620" w:rsidP="00DF5D0E">
      <w:r>
        <w:separator/>
      </w:r>
    </w:p>
  </w:footnote>
  <w:footnote w:type="continuationSeparator" w:id="0">
    <w:p w:rsidR="004B0620" w:rsidRDefault="004B062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B0620"/>
    <w:rsid w:val="004C6615"/>
    <w:rsid w:val="00523C5A"/>
    <w:rsid w:val="005E69C3"/>
    <w:rsid w:val="00605C39"/>
    <w:rsid w:val="00614E1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946E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87D11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SACK</DrafterAcronym>
  <DraftNumber>215</DraftNumber>
  <ReferenceNumber>ESHB 1817</ReferenceNumber>
  <Floor>S AMD TO S-3312.1</Floor>
  <AmendmentNumber> 449</AmendmentNumber>
  <Sponsors>By Senator Ericksen</Sponsors>
  <FloorAction>WITHDRAWN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97</Words>
  <Characters>363</Characters>
  <Application>Microsoft Office Word</Application>
  <DocSecurity>8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SACK 215</dc:title>
  <dc:creator>Jarrett Sacks</dc:creator>
  <cp:lastModifiedBy>Sacks, Jarrett</cp:lastModifiedBy>
  <cp:revision>2</cp:revision>
  <dcterms:created xsi:type="dcterms:W3CDTF">2019-04-03T19:00:00Z</dcterms:created>
  <dcterms:modified xsi:type="dcterms:W3CDTF">2019-04-03T19:05:00Z</dcterms:modified>
</cp:coreProperties>
</file>