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460F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19C0">
            <w:t>2402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19C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19C0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19C0">
            <w:t>HIME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19C0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0F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19C0">
            <w:rPr>
              <w:b/>
              <w:u w:val="single"/>
            </w:rPr>
            <w:t>HB 2402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219C0" w:rsidR="001219C0">
            <w:t>S AMD TO S SGTE COMM AMD (S-6875.4/20)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1241</w:t>
          </w:r>
        </w:sdtContent>
      </w:sdt>
    </w:p>
    <w:p w:rsidR="00DF5D0E" w:rsidP="00605C39" w:rsidRDefault="00460F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19C0">
            <w:rPr>
              <w:sz w:val="22"/>
            </w:rPr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19C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Pr="00460FAB" w:rsidR="00460FAB" w:rsidP="00460FAB" w:rsidRDefault="00DE256E">
      <w:pPr>
        <w:pStyle w:val="Page"/>
      </w:pPr>
      <w:bookmarkStart w:name="StartOfAmendmentBody" w:id="0"/>
      <w:bookmarkEnd w:id="0"/>
      <w:permStart w:edGrp="everyone" w:id="1413028196"/>
      <w:r>
        <w:tab/>
      </w:r>
      <w:r w:rsidR="001219C0">
        <w:t xml:space="preserve">On page </w:t>
      </w:r>
      <w:r w:rsidR="00460FAB">
        <w:t>15, beginning on line 32, after "</w:t>
      </w:r>
      <w:r w:rsidR="00460FAB">
        <w:rPr>
          <w:u w:val="single"/>
        </w:rPr>
        <w:t xml:space="preserve">appointed by </w:t>
      </w:r>
      <w:r w:rsidRPr="00460FAB" w:rsidR="00460FAB">
        <w:rPr>
          <w:u w:val="single"/>
        </w:rPr>
        <w:t>the</w:t>
      </w:r>
      <w:r w:rsidR="00460FAB">
        <w:t xml:space="preserve">" </w:t>
      </w:r>
      <w:r w:rsidRPr="00460FAB" w:rsidR="00460FAB">
        <w:t>strike</w:t>
      </w:r>
      <w:r w:rsidR="00460FAB">
        <w:t xml:space="preserve"> "</w:t>
      </w:r>
      <w:r w:rsidR="00460FAB">
        <w:rPr>
          <w:u w:val="single"/>
        </w:rPr>
        <w:t>president of the senate</w:t>
      </w:r>
      <w:r w:rsidR="00460FAB">
        <w:t>" and insert "</w:t>
      </w:r>
      <w:r w:rsidR="00460FAB">
        <w:rPr>
          <w:u w:val="single"/>
        </w:rPr>
        <w:t>leader of each respective caucus</w:t>
      </w:r>
      <w:r w:rsidR="00460FAB">
        <w:t>"</w:t>
      </w:r>
    </w:p>
    <w:permEnd w:id="1413028196"/>
    <w:p w:rsidR="00ED2EEB" w:rsidP="001219C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60882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19C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19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60FAB">
                  <w:t>Changes the appointment process for senators who will serve on the Washington state leadership board.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1219C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56088252"/>
    </w:tbl>
    <w:p w:rsidR="00DF5D0E" w:rsidP="001219C0" w:rsidRDefault="00DF5D0E">
      <w:pPr>
        <w:pStyle w:val="BillEnd"/>
        <w:suppressLineNumbers/>
      </w:pPr>
    </w:p>
    <w:p w:rsidR="00DF5D0E" w:rsidP="001219C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19C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C0" w:rsidRDefault="001219C0" w:rsidP="00DF5D0E">
      <w:r>
        <w:separator/>
      </w:r>
    </w:p>
  </w:endnote>
  <w:endnote w:type="continuationSeparator" w:id="0">
    <w:p w:rsidR="001219C0" w:rsidRDefault="001219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219C0">
        <w:t>2402 AMS .... HIME 131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>
    <w:pPr>
      <w:pStyle w:val="AmendDraftFooter"/>
    </w:pPr>
    <w:fldSimple w:instr=" TITLE   \* MERGEFORMAT ">
      <w:r w:rsidR="001219C0">
        <w:t>2402 AMS .... HIME 131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C0" w:rsidRDefault="001219C0" w:rsidP="00DF5D0E">
      <w:r>
        <w:separator/>
      </w:r>
    </w:p>
  </w:footnote>
  <w:footnote w:type="continuationSeparator" w:id="0">
    <w:p w:rsidR="001219C0" w:rsidRDefault="001219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9C0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0FA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904A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07F9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2402</BillDocName>
  <AmendType>AMS</AmendType>
  <SponsorAcronym>BECK</SponsorAcronym>
  <DrafterAcronym>HIME</DrafterAcronym>
  <DraftNumber>131</DraftNumber>
  <ReferenceNumber>HB 2402</ReferenceNumber>
  <Floor>S AMD TO S SGTE COMM AMD (S-6875.4/20)</Floor>
  <AmendmentNumber> 1241</AmendmentNumber>
  <Sponsors>By Senator Becker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88</Words>
  <Characters>322</Characters>
  <Application>Microsoft Office Word</Application>
  <DocSecurity>8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2402 AMS BECK HIME 131</dc:title>
  <dc:creator>Daniel Himebaugh</dc:creator>
  <cp:lastModifiedBy>Himebaugh, Daniel</cp:lastModifiedBy>
  <cp:revision>2</cp:revision>
  <dcterms:created xsi:type="dcterms:W3CDTF">2020-03-04T04:21:00Z</dcterms:created>
  <dcterms:modified xsi:type="dcterms:W3CDTF">2020-03-04T04:25:00Z</dcterms:modified>
</cp:coreProperties>
</file>