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65c7a490442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2691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S7566.1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2691</w:t>
      </w:r>
      <w:r>
        <w:t xml:space="preserve"> -</w:t>
      </w:r>
      <w:r>
        <w:t xml:space="preserve"> </w:t>
        <w:t xml:space="preserve">S AMD TO LBRC COMM AMD (S-6958.1/20)</w:t>
      </w:r>
      <w:r>
        <w:t xml:space="preserve"> </w:t>
      </w:r>
      <w:r>
        <w:rPr>
          <w:b/>
        </w:rPr>
        <w:t xml:space="preserve">1287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9, after "procedures</w:t>
      </w:r>
      <w:r>
        <w:rPr>
          <w:u w:val="single"/>
        </w:rPr>
        <w:t xml:space="preserve">;</w:t>
      </w:r>
      <w:r>
        <w:rPr/>
        <w:t xml:space="preserve">" strike all material through "</w:t>
      </w:r>
      <w:r>
        <w:rPr>
          <w:u w:val="single"/>
        </w:rPr>
        <w:t xml:space="preserve">matters</w:t>
      </w:r>
      <w:r>
        <w:rPr/>
        <w:t xml:space="preserve">" on line 10 and insert "</w:t>
      </w:r>
      <w:r>
        <w:rPr>
          <w:u w:val="single"/>
        </w:rPr>
        <w:t xml:space="preserve">and (v) health and welfare benefits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other economic matters from the scope of bargaining for language access providers.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2624861da4bcd" /></Relationships>
</file>