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777178d794a4c" /></Relationships>
</file>

<file path=word/document.xml><?xml version="1.0" encoding="utf-8"?>
<w:document xmlns:w="http://schemas.openxmlformats.org/wordprocessingml/2006/main">
  <w:body>
    <w:p>
      <w:r>
        <w:rPr>
          <w:b/>
        </w:rPr>
        <w:r>
          <w:rPr/>
          <w:t xml:space="preserve">2739</w:t>
        </w:r>
      </w:r>
      <w:r>
        <w:rPr>
          <w:b/>
        </w:rPr>
        <w:t xml:space="preserve"> </w:t>
        <w:t xml:space="preserve">AMS</w:t>
      </w:r>
      <w:r>
        <w:rPr>
          <w:b/>
        </w:rPr>
        <w:t xml:space="preserve"> </w:t>
        <w:r>
          <w:rPr/>
          <w:t xml:space="preserve">SGTE</w:t>
        </w:r>
      </w:r>
      <w:r>
        <w:rPr>
          <w:b/>
        </w:rPr>
        <w:t xml:space="preserve"> </w:t>
        <w:r>
          <w:rPr/>
          <w:t xml:space="preserve">S6906.1</w:t>
        </w:r>
      </w:r>
      <w:r>
        <w:rPr>
          <w:b/>
        </w:rPr>
        <w:t xml:space="preserve"> - NOT FOR FLOOR USE</w:t>
      </w:r>
    </w:p>
    <w:p>
      <w:pPr>
        <w:ind w:left="0" w:right="0" w:firstLine="576"/>
      </w:pPr>
      <w:r>
        <w:rPr/>
        <w:t xml:space="preserve"> </w:t>
      </w:r>
    </w:p>
    <w:p>
      <w:pPr>
        <w:spacing w:before="480" w:after="0" w:line="408" w:lineRule="exact"/>
      </w:pPr>
      <w:r>
        <w:rPr>
          <w:b/>
          <w:u w:val="single"/>
        </w:rPr>
        <w:t xml:space="preserve">HB 2739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w:t>
      </w:r>
      <w:r>
        <w:rPr>
          <w:u w:val="single"/>
        </w:rPr>
        <w:t xml:space="preserve">immediately</w:t>
      </w:r>
      <w:r>
        <w:rPr/>
        <w:t xml:space="preserve"> after the birth or placement. </w:t>
      </w:r>
      <w:r>
        <w:rPr>
          <w:u w:val="single"/>
        </w:rPr>
        <w:t xml:space="preserve">However, if the birth parent has a pregnancy disability, the parental leave will begin immediately after the pregnancy disability has resolved. When parental leave is used after a pregnancy disability has resolved, it must be used within the first year after birth.</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 </w:t>
      </w:r>
      <w:r>
        <w:rPr>
          <w:u w:val="single"/>
        </w:rPr>
        <w:t xml:space="preserve">and</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w:t>
      </w:r>
      <w:r>
        <w:t>((</w:t>
      </w:r>
      <w:r>
        <w:rPr>
          <w:strike/>
        </w:rPr>
        <w:t xml:space="preserve">; and</w:t>
      </w:r>
    </w:p>
    <w:p>
      <w:pPr>
        <w:spacing w:before="0" w:after="0" w:line="408" w:lineRule="exact"/>
        <w:ind w:left="0" w:right="0" w:firstLine="576"/>
        <w:jc w:val="left"/>
      </w:pPr>
      <w:r>
        <w:rPr>
          <w:strike/>
        </w:rPr>
        <w:t xml:space="preserve">(f) The employee has diligently pursued and been found to be ineligible for benefits under chapter 51.32 RCW if he or she qualifies under (a)(i) of this subsection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 under subsection (1)(d) of this section. However, the employee is not required to deplete all of the employee's leave and can maintain up to forty hours of the applicable leave in reserve.</w:t>
      </w:r>
      <w:r>
        <w:rPr/>
        <w:t xml:space="preserve">"</w:t>
      </w:r>
    </w:p>
    <w:p>
      <w:pPr>
        <w:spacing w:before="480" w:after="0" w:line="408" w:lineRule="exact"/>
      </w:pPr>
      <w:r>
        <w:rPr>
          <w:b/>
          <w:u w:val="single"/>
        </w:rPr>
        <w:t xml:space="preserve">HB 2739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03/06/2020</w:t>
      </w:r>
    </w:p>
    <w:p>
      <w:pPr>
        <w:spacing w:before="0" w:after="0" w:line="408" w:lineRule="exact"/>
        <w:ind w:left="0" w:right="0" w:firstLine="576"/>
        <w:jc w:val="left"/>
      </w:pPr>
      <w:r>
        <w:rPr/>
        <w:t xml:space="preserve">On page 1, line 2 of the title, after "program;", strike the remainder of the title and insert "and amending RCW 41.04.655 and 41.04.665."</w:t>
      </w:r>
    </w:p>
    <w:p>
      <w:pPr>
        <w:spacing w:before="0" w:after="0" w:line="408" w:lineRule="exact"/>
        <w:ind w:left="0" w:right="0" w:firstLine="576"/>
        <w:jc w:val="left"/>
      </w:pPr>
      <w:r>
        <w:rPr>
          <w:u w:val="single"/>
        </w:rPr>
        <w:t xml:space="preserve">EFFECT:</w:t>
      </w:r>
      <w:r>
        <w:rPr/>
        <w:t xml:space="preserve"> (1) Modifies the definition of "parental leave" for purposes of the shared leave program.</w:t>
      </w:r>
    </w:p>
    <w:p>
      <w:pPr>
        <w:spacing w:before="0" w:after="0" w:line="408" w:lineRule="exact"/>
        <w:ind w:left="0" w:right="0" w:firstLine="576"/>
        <w:jc w:val="left"/>
      </w:pPr>
      <w:r>
        <w:rPr/>
        <w:t xml:space="preserve">(2) Defines "shortly deplete" for the purposes of qualifying for the state shared leave program, allowing an employee to maintain up to 40 hours of the applicable leave in reserve and still be eligible for shared leave.</w:t>
      </w:r>
    </w:p>
    <w:p>
      <w:pPr>
        <w:spacing w:before="0" w:after="0" w:line="408" w:lineRule="exact"/>
        <w:ind w:left="0" w:right="0" w:firstLine="576"/>
        <w:jc w:val="left"/>
      </w:pPr>
      <w:r>
        <w:rPr/>
        <w:t xml:space="preserve">(3) Removes the requirement that an employee pursue and be found ineligible for industrial insurance wage benefits for shared leave eligibility.</w:t>
      </w:r>
    </w:p>
    <w:p>
      <w:pPr>
        <w:spacing w:before="0" w:after="0" w:line="408" w:lineRule="exact"/>
        <w:ind w:left="0" w:right="0" w:firstLine="576"/>
        <w:jc w:val="left"/>
      </w:pPr>
      <w:r>
        <w:rPr/>
        <w:t xml:space="preserve">(4) Limits the amount of shared leave that an employee may receive when also receiving industrial insurance wage replacement benefits to twenty-five percent of base salary.</w:t>
      </w:r>
    </w:p>
    <w:p>
      <w:pPr>
        <w:spacing w:before="0" w:after="0" w:line="408" w:lineRule="exact"/>
        <w:ind w:left="0" w:right="0" w:firstLine="576"/>
        <w:jc w:val="left"/>
      </w:pPr>
      <w:r>
        <w:rPr/>
        <w:t xml:space="preserve">(5)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560f096e944e9" /></Relationships>
</file>