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41894d44041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S2652.1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"homelessness;"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"development;" insert "and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Veterans, their spouses, and dependents;"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LGBTQ Commission identify and define specific needs of LGBTQ veterans, their spouses, and dependents.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b2d3f8dfa4119" /></Relationships>
</file>