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6d0a9bb3649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S6592.1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"request;"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"employer"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Provide the department's hotline number for the employee to call to report safety hazards and concerns as part of the employment materials provided to the employee"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staffing agency to provide labor and industries' hotline number for the employee to call to report safety hazards and concerns as part of the employment materials provided to the employee.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d57c1139a4e7b" /></Relationships>
</file>