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264de35a894b77" /></Relationships>
</file>

<file path=word/document.xml><?xml version="1.0" encoding="utf-8"?>
<w:document xmlns:w="http://schemas.openxmlformats.org/wordprocessingml/2006/main">
  <w:body>
    <w:p>
      <w:r>
        <w:rPr>
          <w:b/>
        </w:rPr>
        <w:r>
          <w:rPr/>
          <w:t xml:space="preserve">6168-S</w:t>
        </w:r>
      </w:r>
      <w:r>
        <w:rPr>
          <w:b/>
        </w:rPr>
        <w:t xml:space="preserve"> </w:t>
        <w:t xml:space="preserve">AMS</w:t>
      </w:r>
      <w:r>
        <w:rPr>
          <w:b/>
        </w:rPr>
        <w:t xml:space="preserve"> </w:t>
        <w:r>
          <w:rPr/>
          <w:t xml:space="preserve">MULL</w:t>
        </w:r>
      </w:r>
      <w:r>
        <w:rPr>
          <w:b/>
        </w:rPr>
        <w:t xml:space="preserve"> </w:t>
        <w:r>
          <w:rPr/>
          <w:t xml:space="preserve">S7122.2</w:t>
        </w:r>
      </w:r>
      <w:r>
        <w:rPr>
          <w:b/>
        </w:rPr>
        <w:t xml:space="preserve"> - NOT FOR FLOOR USE</w:t>
      </w:r>
    </w:p>
    <w:p>
      <w:pPr>
        <w:ind w:left="0" w:right="0" w:firstLine="576"/>
      </w:pPr>
    </w:p>
    <w:p>
      <w:pPr>
        <w:spacing w:before="480" w:after="0" w:line="408" w:lineRule="exact"/>
      </w:pPr>
      <w:r>
        <w:rPr>
          <w:b/>
          <w:u w:val="single"/>
        </w:rPr>
        <w:t xml:space="preserve">SSB 6168</w:t>
      </w:r>
      <w:r>
        <w:t xml:space="preserve"> -</w:t>
      </w:r>
      <w:r>
        <w:t xml:space="preserve"> </w:t>
        <w:t xml:space="preserve">S AMD</w:t>
      </w:r>
      <w:r>
        <w:t xml:space="preserve"> </w:t>
      </w:r>
      <w:r>
        <w:rPr>
          <w:b/>
        </w:rPr>
        <w:t xml:space="preserve">1187</w:t>
      </w:r>
    </w:p>
    <w:p>
      <w:pPr>
        <w:spacing w:before="0" w:after="0" w:line="408" w:lineRule="exact"/>
        <w:ind w:left="0" w:right="0" w:firstLine="576"/>
        <w:jc w:val="left"/>
      </w:pPr>
      <w:r>
        <w:rPr/>
        <w:t xml:space="preserve">By Senator Mullet</w:t>
      </w:r>
    </w:p>
    <w:p>
      <w:pPr>
        <w:jc w:val="right"/>
      </w:pPr>
      <w:r>
        <w:rPr>
          <w:b/>
        </w:rPr>
        <w:t xml:space="preserve">ADOPTED 02/27/2020</w:t>
      </w:r>
    </w:p>
    <w:p>
      <w:pPr>
        <w:spacing w:before="0" w:after="0" w:line="408" w:lineRule="exact"/>
        <w:ind w:left="0" w:right="0" w:firstLine="576"/>
        <w:jc w:val="left"/>
      </w:pPr>
      <w:r>
        <w:rPr/>
        <w:t xml:space="preserve">On page 177, after line 13, insert the following:</w:t>
      </w:r>
    </w:p>
    <w:p>
      <w:pPr>
        <w:spacing w:before="0" w:after="0" w:line="408" w:lineRule="exact"/>
        <w:ind w:left="0" w:right="0" w:firstLine="576"/>
        <w:jc w:val="left"/>
      </w:pPr>
      <w:r>
        <w:rPr/>
        <w:t xml:space="preserve">"</w:t>
      </w:r>
      <w:r>
        <w:rPr>
          <w:u w:val="single"/>
        </w:rPr>
        <w:t xml:space="preserve">(74) Within the amounts appropriated within this section, the authority shall implement Substitute Senate Bill No. 6534 (ambulance quality assurance fee). The authority is directed to submit a state plan amendment (SPA) pursuant to the terms of Substitute Senate Bill No. 6534 without delay once the bill becomes effective. Upon approval from the centers for medicare and medicaid services (CMS) of the state plan amendment, the authority is directed to implement a fifteen percent increase to ground emergency medical transportation base rates. If the bill is not enacted by June 30, 2020, or if the state plan amendment is not approved by the centers for medicare and medicaid services, the amounts provided in this subsection shall lapse.</w:t>
      </w:r>
      <w:r>
        <w:rPr/>
        <w:t xml:space="preserve">"</w:t>
      </w:r>
    </w:p>
    <w:p>
      <w:pPr>
        <w:spacing w:before="0" w:after="0" w:line="408" w:lineRule="exact"/>
        <w:ind w:left="0" w:right="0" w:firstLine="576"/>
        <w:jc w:val="left"/>
      </w:pPr>
      <w:r>
        <w:rPr>
          <w:u w:val="single"/>
        </w:rPr>
        <w:t xml:space="preserve">EFFECT:</w:t>
      </w:r>
      <w:r>
        <w:rPr/>
        <w:t xml:space="preserve"> Provides a 15% increase to ground emergency transport rate contingent upon enactment of SSB 6534 (ambulance quality assurance fee) and upon approval from the Centers for Medicare and Medicaid Services of the State Plan Amendment related to this program.</w:t>
      </w:r>
    </w:p>
    <w:p>
      <w:pPr>
        <w:spacing w:before="0" w:after="0" w:line="408" w:lineRule="exact"/>
        <w:ind w:left="0" w:right="0" w:firstLine="576"/>
        <w:jc w:val="left"/>
      </w:pPr>
      <w:r>
        <w:rPr>
          <w:u w:val="single"/>
        </w:rPr>
        <w:t xml:space="preserve">FISCAL IMPACT (2019-2021):</w:t>
      </w:r>
      <w:r>
        <w:rPr/>
        <w:t xml:space="preserve"> None</w:t>
      </w:r>
    </w:p>
    <w:p>
      <w:pPr>
        <w:spacing w:before="0" w:after="0" w:line="408" w:lineRule="exact"/>
        <w:ind w:left="0" w:right="0" w:firstLine="576"/>
        <w:jc w:val="left"/>
      </w:pPr>
      <w:r>
        <w:rPr>
          <w:u w:val="single"/>
        </w:rPr>
        <w:t xml:space="preserve">FOUR-YEAR OUTLOOK EFFECT:</w:t>
      </w:r>
      <w:r>
        <w:rPr/>
        <w:t xml:space="preserve"> $1,497,000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31291b455d4cd1" /></Relationships>
</file>