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78a5c6ad944e5a" /></Relationships>
</file>

<file path=word/document.xml><?xml version="1.0" encoding="utf-8"?>
<w:document xmlns:w="http://schemas.openxmlformats.org/wordprocessingml/2006/main">
  <w:body>
    <w:p>
      <w:r>
        <w:rPr>
          <w:b/>
        </w:rPr>
        <w:r>
          <w:rPr/>
          <w:t xml:space="preserve">6505-S</w:t>
        </w:r>
      </w:r>
      <w:r>
        <w:rPr>
          <w:b/>
        </w:rPr>
        <w:t xml:space="preserve"> </w:t>
        <w:t xml:space="preserve">AMS</w:t>
      </w:r>
      <w:r>
        <w:rPr>
          <w:b/>
        </w:rPr>
        <w:t xml:space="preserve"> </w:t>
        <w:r>
          <w:rPr/>
          <w:t xml:space="preserve">MULL</w:t>
        </w:r>
      </w:r>
      <w:r>
        <w:rPr>
          <w:b/>
        </w:rPr>
        <w:t xml:space="preserve"> </w:t>
        <w:r>
          <w:rPr/>
          <w:t xml:space="preserve">S6843.1</w:t>
        </w:r>
      </w:r>
      <w:r>
        <w:rPr>
          <w:b/>
        </w:rPr>
        <w:t xml:space="preserve"> - NOT FOR FLOOR USE</w:t>
      </w:r>
    </w:p>
    <w:p>
      <w:pPr>
        <w:ind w:left="0" w:right="0" w:firstLine="576"/>
      </w:pPr>
    </w:p>
    <w:p>
      <w:pPr>
        <w:spacing w:before="480" w:after="0" w:line="408" w:lineRule="exact"/>
      </w:pPr>
      <w:r>
        <w:rPr>
          <w:b/>
          <w:u w:val="single"/>
        </w:rPr>
        <w:t xml:space="preserve">SSB 6505</w:t>
      </w:r>
      <w:r>
        <w:t xml:space="preserve"> -</w:t>
      </w:r>
      <w:r>
        <w:t xml:space="preserve"> </w:t>
        <w:t xml:space="preserve">S AMD TO S AMD (S-6722.5/20)</w:t>
      </w:r>
      <w:r>
        <w:t xml:space="preserve"> </w:t>
      </w:r>
      <w:r>
        <w:rPr>
          <w:b/>
        </w:rPr>
        <w:t xml:space="preserve">1164</w:t>
      </w:r>
    </w:p>
    <w:p>
      <w:pPr>
        <w:spacing w:before="0" w:after="0" w:line="408" w:lineRule="exact"/>
        <w:ind w:left="0" w:right="0" w:firstLine="576"/>
        <w:jc w:val="left"/>
      </w:pPr>
      <w:r>
        <w:rPr/>
        <w:t xml:space="preserve">By Senator Mullet</w:t>
      </w:r>
    </w:p>
    <w:p>
      <w:pPr>
        <w:jc w:val="right"/>
      </w:pPr>
    </w:p>
    <w:p>
      <w:pPr>
        <w:spacing w:before="0" w:after="0" w:line="408" w:lineRule="exact"/>
        <w:ind w:left="0" w:right="0" w:firstLine="576"/>
        <w:jc w:val="left"/>
      </w:pPr>
      <w:r>
        <w:rPr/>
        <w:t xml:space="preserve">On page 3, beginning on line 7, strike all of subsection (d)</w:t>
      </w:r>
    </w:p>
    <w:p>
      <w:pPr>
        <w:spacing w:before="0" w:after="0" w:line="408" w:lineRule="exact"/>
        <w:ind w:left="0" w:right="0" w:firstLine="576"/>
        <w:jc w:val="left"/>
      </w:pPr>
      <w:r>
        <w:rPr/>
        <w:t xml:space="preserve">On page 3, line 24, after "((</w:t>
      </w:r>
      <w:r>
        <w:rPr>
          <w:strike/>
        </w:rPr>
        <w:t xml:space="preserve">The</w:t>
      </w:r>
      <w:r>
        <w:rPr/>
        <w:t xml:space="preserve">))" strike "</w:t>
      </w:r>
      <w:r>
        <w:rPr>
          <w:u w:val="single"/>
        </w:rPr>
        <w:t xml:space="preserve">Through the 2021-22 school year,</w:t>
      </w:r>
      <w:r>
        <w:rPr/>
        <w:t xml:space="preserve">" and insert "</w:t>
      </w:r>
      <w:r>
        <w:rPr>
          <w:u w:val="single"/>
        </w:rPr>
        <w:t xml:space="preserve">In school years in which the Washington college grant is not available to eligible dual credit students,</w:t>
      </w:r>
      <w:r>
        <w:rPr/>
        <w:t xml:space="preserve">"</w:t>
      </w:r>
    </w:p>
    <w:p>
      <w:pPr>
        <w:spacing w:before="0" w:after="0" w:line="408" w:lineRule="exact"/>
        <w:ind w:left="0" w:right="0" w:firstLine="576"/>
        <w:jc w:val="left"/>
      </w:pPr>
      <w:r>
        <w:rPr/>
        <w:t xml:space="preserve">On page 3, line 33, after "(b)(i)" strike "((</w:t>
      </w:r>
      <w:r>
        <w:rPr>
          <w:strike/>
        </w:rPr>
        <w:t xml:space="preserve">By the beginning of the 2020-21</w:t>
      </w:r>
      <w:r>
        <w:rPr/>
        <w:t xml:space="preserve">)) </w:t>
      </w:r>
      <w:r>
        <w:rPr>
          <w:u w:val="single"/>
        </w:rPr>
        <w:t xml:space="preserve">Through the 2021-22</w:t>
      </w:r>
      <w:r>
        <w:rPr/>
        <w:t xml:space="preserve">" and insert "By the beginning of the 2020-21"</w:t>
      </w:r>
    </w:p>
    <w:p>
      <w:pPr>
        <w:spacing w:before="0" w:after="0" w:line="408" w:lineRule="exact"/>
        <w:ind w:left="0" w:right="0" w:firstLine="576"/>
        <w:jc w:val="left"/>
      </w:pPr>
      <w:r>
        <w:rPr/>
        <w:t xml:space="preserve">On page 6, beginning on line 29, after "</w:t>
      </w:r>
      <w:r>
        <w:rPr>
          <w:u w:val="single"/>
        </w:rPr>
        <w:t xml:space="preserve">must</w:t>
      </w:r>
      <w:r>
        <w:rPr/>
        <w:t xml:space="preserve">" strike all material through "</w:t>
      </w:r>
      <w:r>
        <w:rPr>
          <w:u w:val="single"/>
        </w:rPr>
        <w:t xml:space="preserve">the fee</w:t>
      </w:r>
      <w:r>
        <w:rPr/>
        <w:t xml:space="preserve">" on line 30 and insert "</w:t>
      </w:r>
      <w:r>
        <w:rPr>
          <w:u w:val="single"/>
        </w:rPr>
        <w:t xml:space="preserve">post the maximum per quarter credit tuition fee as determined in this subsection (d)</w:t>
      </w:r>
      <w:r>
        <w:rPr/>
        <w:t xml:space="preserve">"</w:t>
      </w:r>
    </w:p>
    <w:p>
      <w:pPr>
        <w:spacing w:before="0" w:after="0" w:line="408" w:lineRule="exact"/>
        <w:ind w:left="0" w:right="0" w:firstLine="576"/>
        <w:jc w:val="left"/>
      </w:pPr>
      <w:r>
        <w:rPr/>
        <w:t xml:space="preserve">On page 9, line 5, after "pay" insert "for"</w:t>
      </w:r>
    </w:p>
    <w:p>
      <w:pPr>
        <w:spacing w:before="0" w:after="0" w:line="408" w:lineRule="exact"/>
        <w:ind w:left="0" w:right="0" w:firstLine="576"/>
        <w:jc w:val="left"/>
      </w:pPr>
      <w:r>
        <w:rPr/>
        <w:t xml:space="preserve">On page 9, line 17, after "shall" insert "use such appropriations to"</w:t>
      </w:r>
    </w:p>
    <w:p>
      <w:pPr>
        <w:spacing w:before="0" w:after="0" w:line="408" w:lineRule="exact"/>
        <w:ind w:left="0" w:right="0" w:firstLine="576"/>
        <w:jc w:val="left"/>
      </w:pPr>
      <w:r>
        <w:rPr/>
        <w:t xml:space="preserve">On page 9, line 17, after "per-student" insert "direct"</w:t>
      </w:r>
    </w:p>
    <w:p>
      <w:pPr>
        <w:spacing w:before="0" w:after="0" w:line="408" w:lineRule="exact"/>
        <w:ind w:left="0" w:right="0" w:firstLine="576"/>
        <w:jc w:val="left"/>
      </w:pPr>
      <w:r>
        <w:rPr/>
        <w:t xml:space="preserve">On page 13, line 29 after "</w:t>
      </w:r>
      <w:r>
        <w:rPr>
          <w:u w:val="single"/>
        </w:rPr>
        <w:t xml:space="preserve">students</w:t>
      </w:r>
      <w:r>
        <w:rPr/>
        <w:t xml:space="preserve">" insert "</w:t>
      </w:r>
      <w:r>
        <w:rPr>
          <w:u w:val="single"/>
        </w:rPr>
        <w:t xml:space="preserve">or students</w:t>
      </w:r>
      <w:r>
        <w:rPr/>
        <w:t xml:space="preserve">"</w:t>
      </w:r>
    </w:p>
    <w:p>
      <w:pPr>
        <w:spacing w:before="0" w:after="0" w:line="408" w:lineRule="exact"/>
        <w:ind w:left="0" w:right="0" w:firstLine="576"/>
        <w:jc w:val="left"/>
      </w:pPr>
      <w:r>
        <w:rPr/>
        <w:t xml:space="preserve">On page 14, at the beginning of line 12, strike all material through "</w:t>
      </w:r>
      <w:r>
        <w:rPr>
          <w:u w:val="single"/>
        </w:rPr>
        <w:t xml:space="preserve">28B.92.205</w:t>
      </w:r>
      <w:r>
        <w:rPr/>
        <w:t xml:space="preserve">" on line 19 and insert: "</w:t>
      </w:r>
      <w:r>
        <w:rPr>
          <w:u w:val="single"/>
        </w:rPr>
        <w:t xml:space="preserve">(b)(i) For school years in which specific appropriations are designated to school districts for the purposes of this section, students not eligible for the Washington college grant as provided in section 8 of this act</w:t>
      </w:r>
      <w:r>
        <w:rPr/>
        <w:t xml:space="preserve">"</w:t>
      </w:r>
    </w:p>
    <w:p>
      <w:pPr>
        <w:spacing w:before="0" w:after="0" w:line="408" w:lineRule="exact"/>
        <w:ind w:left="0" w:right="0" w:firstLine="576"/>
        <w:jc w:val="left"/>
      </w:pPr>
      <w:r>
        <w:rPr/>
        <w:t xml:space="preserve">On page 14, at the beginning of line 23, strike "</w:t>
      </w:r>
      <w:r>
        <w:rPr>
          <w:u w:val="single"/>
        </w:rPr>
        <w:t xml:space="preserve">(B)</w:t>
      </w:r>
      <w:r>
        <w:rPr/>
        <w:t xml:space="preserve">" and insert "</w:t>
      </w:r>
      <w:r>
        <w:rPr>
          <w:u w:val="single"/>
        </w:rPr>
        <w:t xml:space="preserve">(ii)</w:t>
      </w:r>
      <w:r>
        <w:rPr/>
        <w:t xml:space="preserve">"</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t xml:space="preserve">On page 14, line 23, after "</w:t>
      </w:r>
      <w:r>
        <w:rPr>
          <w:u w:val="single"/>
        </w:rPr>
        <w:t xml:space="preserve">which</w:t>
      </w:r>
      <w:r>
        <w:rPr/>
        <w:t xml:space="preserve">" insert "</w:t>
      </w:r>
      <w:r>
        <w:rPr>
          <w:u w:val="single"/>
        </w:rPr>
        <w:t xml:space="preserve">specific</w:t>
      </w:r>
      <w:r>
        <w:rPr/>
        <w:t xml:space="preserve">"</w:t>
      </w:r>
    </w:p>
    <w:p>
      <w:pPr>
        <w:spacing w:before="0" w:after="0" w:line="408" w:lineRule="exact"/>
        <w:ind w:left="0" w:right="0" w:firstLine="576"/>
        <w:jc w:val="left"/>
      </w:pPr>
      <w:r>
        <w:rPr/>
        <w:t xml:space="preserve">On page 15, beginning on line 2, after "</w:t>
      </w:r>
      <w:r>
        <w:rPr>
          <w:u w:val="single"/>
        </w:rPr>
        <w:t xml:space="preserve">must</w:t>
      </w:r>
      <w:r>
        <w:rPr/>
        <w:t xml:space="preserve">" strike all material through "</w:t>
      </w:r>
      <w:r>
        <w:rPr>
          <w:u w:val="single"/>
        </w:rPr>
        <w:t xml:space="preserve">the </w:t>
      </w:r>
      <w:r>
        <w:rPr>
          <w:u w:val="single"/>
        </w:rPr>
        <w:t xml:space="preserve">fee</w:t>
      </w:r>
      <w:r>
        <w:rPr/>
        <w:t xml:space="preserve">" and insert "</w:t>
      </w:r>
      <w:r>
        <w:rPr>
          <w:u w:val="single"/>
        </w:rPr>
        <w:t xml:space="preserve">post the maximum per quarter credit tuition fee as determined in this subsection (b)</w:t>
      </w:r>
      <w:r>
        <w:rPr/>
        <w:t xml:space="preserve">"</w:t>
      </w:r>
    </w:p>
    <w:p>
      <w:pPr>
        <w:spacing w:before="0" w:after="0" w:line="408" w:lineRule="exact"/>
        <w:ind w:left="0" w:right="0" w:firstLine="576"/>
        <w:jc w:val="left"/>
      </w:pPr>
      <w:r>
        <w:rPr/>
        <w:t xml:space="preserve">On page 15, at the beginning of line 5, strike "</w:t>
      </w:r>
      <w:r>
        <w:rPr>
          <w:u w:val="single"/>
        </w:rPr>
        <w:t xml:space="preserve">fees, books, or supplies</w:t>
      </w:r>
      <w:r>
        <w:rPr/>
        <w:t xml:space="preserve">" and insert "</w:t>
      </w:r>
      <w:r>
        <w:rPr>
          <w:u w:val="single"/>
        </w:rPr>
        <w:t xml:space="preserve">tuition fees, associated fees, or other costs charged directly to students and</w:t>
      </w:r>
      <w:r>
        <w:rPr/>
        <w:t xml:space="preserve">"</w:t>
      </w:r>
    </w:p>
    <w:p>
      <w:pPr>
        <w:spacing w:before="0" w:after="0" w:line="408" w:lineRule="exact"/>
        <w:ind w:left="0" w:right="0" w:firstLine="576"/>
        <w:jc w:val="left"/>
      </w:pPr>
      <w:r>
        <w:rPr/>
        <w:t xml:space="preserve">Beginning on page 16, line 23, strike all of section 8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office shall adopt rules providing Washington college grant funds to eligible dual credit students.</w:t>
      </w:r>
    </w:p>
    <w:p>
      <w:pPr>
        <w:spacing w:before="0" w:after="0" w:line="408" w:lineRule="exact"/>
        <w:ind w:left="0" w:right="0" w:firstLine="576"/>
        <w:jc w:val="left"/>
      </w:pPr>
      <w:r>
        <w:rPr/>
        <w:t xml:space="preserve">(2) The rules adopted under this section must be delayed until the state actuary determines that the workforce education investment account has sufficient funds for all eligible students under RCW 28B.92.200 and eligible dual credit students and notifies the office.</w:t>
      </w:r>
    </w:p>
    <w:p>
      <w:pPr>
        <w:spacing w:before="0" w:after="0" w:line="408" w:lineRule="exact"/>
        <w:ind w:left="0" w:right="0" w:firstLine="576"/>
        <w:jc w:val="left"/>
      </w:pPr>
      <w:r>
        <w:rPr/>
        <w:t xml:space="preserve">(3) To be eligible for the Washington college grant under this section, students must:</w:t>
      </w:r>
    </w:p>
    <w:p>
      <w:pPr>
        <w:spacing w:before="0" w:after="0" w:line="408" w:lineRule="exact"/>
        <w:ind w:left="0" w:right="0" w:firstLine="576"/>
        <w:jc w:val="left"/>
      </w:pPr>
      <w:r>
        <w:rPr/>
        <w:t xml:space="preserve">(a) Be enrolled for at least three quarter credits or the equivalent semester credits in a program under RCW 28A.600.310 or 28A.600.290; and</w:t>
      </w:r>
    </w:p>
    <w:p>
      <w:pPr>
        <w:spacing w:before="0" w:after="0" w:line="408" w:lineRule="exact"/>
        <w:ind w:left="0" w:right="0" w:firstLine="576"/>
        <w:jc w:val="left"/>
      </w:pPr>
      <w:r>
        <w:rPr/>
        <w:t xml:space="preserve">(b) Have a family income of up to one hundred percent of the state median family income, adjusted for family size.</w:t>
      </w:r>
    </w:p>
    <w:p>
      <w:pPr>
        <w:spacing w:before="0" w:after="0" w:line="408" w:lineRule="exact"/>
        <w:ind w:left="0" w:right="0" w:firstLine="576"/>
        <w:jc w:val="left"/>
      </w:pPr>
      <w:r>
        <w:rPr/>
        <w:t xml:space="preserve">(4) The total grant award available to eligible dual credit students is:</w:t>
      </w:r>
    </w:p>
    <w:p>
      <w:pPr>
        <w:spacing w:before="0" w:after="0" w:line="408" w:lineRule="exact"/>
        <w:ind w:left="0" w:right="0" w:firstLine="576"/>
        <w:jc w:val="left"/>
      </w:pPr>
      <w:r>
        <w:rPr/>
        <w:t xml:space="preserve">(a) For students enrolled in college in the high school courses under RCW 28A.600.290, all direct costs as determined by the office.</w:t>
      </w:r>
    </w:p>
    <w:p>
      <w:pPr>
        <w:spacing w:before="0" w:after="0" w:line="408" w:lineRule="exact"/>
        <w:ind w:left="0" w:right="0" w:firstLine="576"/>
        <w:jc w:val="left"/>
      </w:pPr>
      <w:r>
        <w:rPr/>
        <w:t xml:space="preserve">(b) For students enrolled in running start, as defined in RCW 28A.600.300, any fees, textbooks, and other direct costs of participation in the program as described in RCW 28A.600.310 that are not paid for through the funds transmitted to the participating institutions of higher education by the student's school district under RCW 28A.600.310.</w:t>
      </w:r>
    </w:p>
    <w:p>
      <w:pPr>
        <w:spacing w:before="0" w:after="0" w:line="408" w:lineRule="exact"/>
        <w:ind w:left="0" w:right="0" w:firstLine="576"/>
        <w:jc w:val="left"/>
      </w:pPr>
      <w:r>
        <w:rPr/>
        <w:t xml:space="preserve">(5) Washington college grant funds may not supplant or duplicate payments for tuition and fees transmitted between the student's school district and the participating institution of higher education under RCW 28A.600.310.</w:t>
      </w:r>
    </w:p>
    <w:p>
      <w:pPr>
        <w:spacing w:before="0" w:after="0" w:line="408" w:lineRule="exact"/>
        <w:ind w:left="0" w:right="0" w:firstLine="576"/>
        <w:jc w:val="left"/>
      </w:pPr>
      <w:r>
        <w:rPr/>
        <w:t xml:space="preserve">(6) Eligibility under this section is not an entitlement under the Washington college grant program.</w:t>
      </w:r>
    </w:p>
    <w:p>
      <w:pPr>
        <w:spacing w:before="0" w:after="0" w:line="408" w:lineRule="exact"/>
        <w:ind w:left="0" w:right="0" w:firstLine="576"/>
        <w:jc w:val="left"/>
      </w:pPr>
      <w:r>
        <w:rPr/>
        <w:t xml:space="preserve">(7) For purposes of this section, "direct costs" means tuition fees, associated fees, or any other direct charge to students required for participation in the enrolled course."</w:t>
      </w:r>
    </w:p>
    <w:p>
      <w:pPr>
        <w:spacing w:before="480" w:after="0" w:line="408" w:lineRule="exact"/>
      </w:pPr>
      <w:r>
        <w:rPr>
          <w:b/>
          <w:u w:val="single"/>
        </w:rPr>
        <w:t xml:space="preserve">SSB 6505</w:t>
      </w:r>
      <w:r>
        <w:t xml:space="preserve"> -</w:t>
      </w:r>
      <w:r>
        <w:t xml:space="preserve"> </w:t>
        <w:t xml:space="preserve">S AMD TO S AMD (S-6722.5/20)</w:t>
      </w:r>
      <w:r>
        <w:t xml:space="preserve"> </w:t>
      </w:r>
      <w:r>
        <w:rPr>
          <w:b/>
        </w:rPr>
        <w:t xml:space="preserve">1164</w:t>
      </w:r>
    </w:p>
    <w:p>
      <w:pPr>
        <w:spacing w:before="0" w:after="0" w:line="408" w:lineRule="exact"/>
        <w:ind w:left="0" w:right="0" w:firstLine="576"/>
        <w:jc w:val="left"/>
      </w:pPr>
      <w:r>
        <w:rPr/>
        <w:t xml:space="preserve">By Senator Mullet</w:t>
      </w:r>
    </w:p>
    <w:p>
      <w:pPr>
        <w:jc w:val="right"/>
      </w:pPr>
    </w:p>
    <w:p>
      <w:pPr>
        <w:spacing w:before="0" w:after="0" w:line="408" w:lineRule="exact"/>
        <w:ind w:left="0" w:right="0" w:firstLine="576"/>
        <w:jc w:val="left"/>
      </w:pPr>
      <w:r>
        <w:rPr/>
        <w:t xml:space="preserve">On page 21, line 28, after "28A.600.290," strike "28B.92.030,"</w:t>
      </w:r>
    </w:p>
    <w:p>
      <w:pPr>
        <w:spacing w:before="0" w:after="0" w:line="408" w:lineRule="exact"/>
        <w:ind w:left="0" w:right="0" w:firstLine="576"/>
        <w:jc w:val="left"/>
      </w:pPr>
      <w:r>
        <w:rPr/>
        <w:t xml:space="preserve">On page 21, at the beginning of line 30, insert "adding a new section to chapter 28B.92 RCW;"</w:t>
      </w:r>
    </w:p>
    <w:p>
      <w:pPr>
        <w:spacing w:before="0" w:after="0" w:line="408" w:lineRule="exact"/>
        <w:ind w:left="0" w:right="0" w:firstLine="576"/>
        <w:jc w:val="left"/>
      </w:pPr>
      <w:r>
        <w:rPr>
          <w:u w:val="single"/>
        </w:rPr>
        <w:t xml:space="preserve">EFFECT:</w:t>
      </w:r>
      <w:r>
        <w:rPr/>
        <w:t xml:space="preserve"> (1) Removes requirement to make Washington College Grants available to certain dual credit students.</w:t>
      </w:r>
    </w:p>
    <w:p>
      <w:pPr>
        <w:spacing w:before="0" w:after="0" w:line="408" w:lineRule="exact"/>
        <w:ind w:left="0" w:right="0" w:firstLine="576"/>
        <w:jc w:val="left"/>
      </w:pPr>
      <w:r>
        <w:rPr/>
        <w:t xml:space="preserve">(2) Directs the Office of Student Financial Assistance (OSFA) to develop rules allowing eligible Running Start and College in the High School Students to access the Washington College Grant, to be implemented when the State Actuary determines sufficient funds are available in the workforce education investment account.</w:t>
      </w:r>
    </w:p>
    <w:p>
      <w:pPr>
        <w:spacing w:before="0" w:after="0" w:line="408" w:lineRule="exact"/>
        <w:ind w:left="0" w:right="0" w:firstLine="576"/>
        <w:jc w:val="left"/>
      </w:pPr>
      <w:r>
        <w:rPr/>
        <w:t xml:space="preserve">(3) Modifies language relating to certain dual credit costs.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c51259d8864116" /></Relationships>
</file>