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a8f7694084236" /></Relationships>
</file>

<file path=word/document.xml><?xml version="1.0" encoding="utf-8"?>
<w:document xmlns:w="http://schemas.openxmlformats.org/wordprocessingml/2006/main">
  <w:body>
    <w:p>
      <w:r>
        <w:t>H-0363.3</w:t>
      </w:r>
    </w:p>
    <w:p>
      <w:pPr>
        <w:jc w:val="center"/>
      </w:pPr>
      <w:r>
        <w:t>_______________________________________________</w:t>
      </w:r>
    </w:p>
    <w:p/>
    <w:p>
      <w:pPr>
        <w:jc w:val="center"/>
      </w:pPr>
      <w:r>
        <w:rPr>
          <w:b/>
        </w:rPr>
        <w:t>HOUSE BILL 1191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and Frame</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and adding a new section to chapter 28A.710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or his or her designee,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his or her designee, must provide the information to the principal of the school that the student, whom the information is about, was, or will be, enrolled in.</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or a school disciplinary action, the principal has discretion to share the information with a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 Any information received by school district staff under this section is confidential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administrators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administrators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2019</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and organizations with expertise in violence prevention and intervention,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posted on the superintendent of public instruction's web site. The school districts, in drafting their own policies, shall review the model policy.</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administrator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social security number; (h) photograph; and (i)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an administrator</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administrator</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administrator</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administrator</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administrator</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administrator is the administrator of a school district, the administrator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administrator</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violent offense </w:t>
      </w:r>
      <w:r>
        <w:t>((</w:t>
      </w:r>
      <w:r>
        <w:rPr>
          <w:strike/>
        </w:rPr>
        <w:t xml:space="preserve">as defined in RCW 9.94A.030;</w:t>
      </w:r>
    </w:p>
    <w:p>
      <w:pPr>
        <w:spacing w:before="0" w:after="0" w:line="408" w:lineRule="exact"/>
        <w:ind w:left="0" w:right="0" w:firstLine="576"/>
        <w:jc w:val="left"/>
      </w:pPr>
      <w:r>
        <w:rPr>
          <w:strike/>
        </w:rPr>
        <w:t xml:space="preserve">(b) A</w:t>
      </w:r>
      <w:r>
        <w:t>))</w:t>
      </w:r>
      <w:r>
        <w:rPr/>
        <w:t xml:space="preserve"> </w:t>
      </w:r>
      <w:r>
        <w:rPr>
          <w:u w:val="single"/>
        </w:rPr>
        <w:t xml:space="preserve">or</w:t>
      </w:r>
      <w:r>
        <w:rPr/>
        <w:t xml:space="preserve">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Who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administrator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The notification required under (a) of this subsection may only be made after first notifying the person's parent or guardian of the requirements of (a) of this subsection.</w:t>
      </w:r>
    </w:p>
    <w:p>
      <w:pPr>
        <w:spacing w:before="0" w:after="0" w:line="408" w:lineRule="exact"/>
        <w:ind w:left="0" w:right="0" w:firstLine="576"/>
        <w:jc w:val="left"/>
      </w:pPr>
      <w:r>
        <w:rPr/>
        <w:t xml:space="preserve">(3) Any information received by </w:t>
      </w:r>
      <w:r>
        <w:t>((</w:t>
      </w:r>
      <w:r>
        <w:rPr>
          <w:strike/>
        </w:rPr>
        <w:t xml:space="preserve">a principal or school personnel</w:t>
      </w:r>
      <w:r>
        <w:t>))</w:t>
      </w:r>
      <w:r>
        <w:rPr/>
        <w:t xml:space="preserve"> </w:t>
      </w:r>
      <w:r>
        <w:rPr>
          <w:u w:val="single"/>
        </w:rPr>
        <w:t xml:space="preserve">an administrator</w:t>
      </w:r>
      <w:r>
        <w:rPr/>
        <w:t xml:space="preserve"> under this section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administrator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administrator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defined in RCW 9.9A.030;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administrator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administrator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
      <w:pPr>
        <w:jc w:val="center"/>
      </w:pPr>
      <w:r>
        <w:rPr>
          <w:b/>
        </w:rPr>
        <w:t>--- END ---</w:t>
      </w:r>
    </w:p>
    <w:sectPr>
      <w:pgNumType w:start="1"/>
      <w:footerReference xmlns:r="http://schemas.openxmlformats.org/officeDocument/2006/relationships" r:id="R1259c65475054b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d71bf84bf44cf" /><Relationship Type="http://schemas.openxmlformats.org/officeDocument/2006/relationships/footer" Target="/word/footer1.xml" Id="R1259c65475054ba8" /></Relationships>
</file>