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05f06bbb44666" /></Relationships>
</file>

<file path=word/document.xml><?xml version="1.0" encoding="utf-8"?>
<w:document xmlns:w="http://schemas.openxmlformats.org/wordprocessingml/2006/main">
  <w:body>
    <w:p>
      <w:r>
        <w:t>H-3600.3</w:t>
      </w:r>
    </w:p>
    <w:p>
      <w:pPr>
        <w:jc w:val="center"/>
      </w:pPr>
      <w:r>
        <w:t>_______________________________________________</w:t>
      </w:r>
    </w:p>
    <w:p/>
    <w:p>
      <w:pPr>
        <w:jc w:val="center"/>
      </w:pPr>
      <w:r>
        <w:rPr>
          <w:b/>
        </w:rPr>
        <w:t>HOUSE BILL 2473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Goodman and Wylie</w:t>
      </w:r>
    </w:p>
    <w:p/>
    <w:p>
      <w:r>
        <w:rPr>
          <w:t xml:space="preserve">Read first time 01/14/20.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7.77.060, 7.77.080, 9.41.340, 9.41.345, 9A.36.041, 10.14.055, 10.22.010, 10.66.010, 10.95.020, 26.09.015, 41.04.655, 48.18.550, 70.83C.010, and 74.34.145; reenacting and amending RCW 9.41.010, 9.41.040, 10.31.100, and 9.96.060;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2013 c 119 s 7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w:t>
      </w:r>
      <w:r>
        <w:rPr>
          <w:u w:val="single"/>
        </w:rPr>
        <w:t xml:space="preserve">of</w:t>
      </w:r>
      <w:r>
        <w:rPr/>
        <w:t xml:space="preserve"> a family or household member </w:t>
      </w:r>
      <w:r>
        <w:rPr>
          <w:u w:val="single"/>
        </w:rPr>
        <w:t xml:space="preserve">or intimate partner</w:t>
      </w:r>
      <w:r>
        <w:rPr/>
        <w:t xml:space="preserve">, as defined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2013 c 119 s 9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w:t>
      </w:r>
      <w:r>
        <w:rPr>
          <w:u w:val="single"/>
        </w:rPr>
        <w:t xml:space="preserve">or intimate partner</w:t>
      </w:r>
      <w:r>
        <w:rPr/>
        <w:t xml:space="preserve">, as defined in RCW 26.50.010,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w:t>
      </w:r>
      <w:r>
        <w:rPr>
          <w:u w:val="single"/>
        </w:rPr>
        <w:t xml:space="preserve">or intimate partner</w:t>
      </w:r>
      <w:r>
        <w:rPr/>
        <w:t xml:space="preserve">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243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w:t>
      </w:r>
      <w:r>
        <w:t>((</w:t>
      </w:r>
      <w:r>
        <w:rPr>
          <w:strike/>
        </w:rPr>
        <w:t xml:space="preserve">means "family" or "household member" as used</w:t>
      </w:r>
      <w:r>
        <w:t>))</w:t>
      </w:r>
      <w:r>
        <w:rPr/>
        <w:t xml:space="preserve"> </w:t>
      </w:r>
      <w:r>
        <w:rPr>
          <w:u w:val="single"/>
        </w:rPr>
        <w:t xml:space="preserve">has the same meaning as</w:t>
      </w:r>
      <w:r>
        <w:rPr/>
        <w:t xml:space="preserve"> in RCW </w:t>
      </w:r>
      <w:r>
        <w:t>((</w:t>
      </w:r>
      <w:r>
        <w:rPr>
          <w:strike/>
        </w:rPr>
        <w:t xml:space="preserve">10.99.020</w:t>
      </w:r>
      <w:r>
        <w:t>))</w:t>
      </w:r>
      <w:r>
        <w:rPr/>
        <w:t xml:space="preserve"> </w:t>
      </w:r>
      <w:r>
        <w:rPr>
          <w:u w:val="single"/>
        </w:rPr>
        <w:t xml:space="preserve">26.50.010</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w:t>
      </w:r>
      <w:r>
        <w:rPr>
          <w:u w:val="single"/>
        </w:rPr>
        <w:t xml:space="preserve">"Intimate partner" has the same meaning as provided in RCW 26.50.010.</w:t>
      </w:r>
    </w:p>
    <w:p>
      <w:pPr>
        <w:spacing w:before="0" w:after="0" w:line="408" w:lineRule="exact"/>
        <w:ind w:left="0" w:right="0" w:firstLine="576"/>
        <w:jc w:val="left"/>
      </w:pPr>
      <w:r>
        <w:rPr>
          <w:u w:val="single"/>
        </w:rPr>
        <w:t xml:space="preserve">(14)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"Manufacture" means, with respect to a firearm, the fabrication or construction of a firearm.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"Nonimmigrant alien" means a person defined as such in 8 U.S.C. Sec. 1101(a)(15).</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w:t>
      </w:r>
      <w:r>
        <w:rPr>
          <w:u w:val="single"/>
        </w:rPr>
        <w:t xml:space="preserve">or by one intimate partner against another</w:t>
      </w:r>
      <w:r>
        <w:rPr/>
        <w:t xml:space="preserv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w:t>
      </w:r>
      <w:r>
        <w:rPr>
          <w:u w:val="single"/>
        </w:rPr>
        <w:t xml:space="preserve">or by one intimate partner against another</w:t>
      </w:r>
      <w:r>
        <w:rPr/>
        <w:t xml:space="preserve">,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eighteen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w:t>
      </w:r>
      <w:r>
        <w:t>((</w:t>
      </w:r>
      <w:r>
        <w:rPr>
          <w:strike/>
        </w:rPr>
        <w:t xml:space="preserve">,</w:t>
      </w:r>
      <w:r>
        <w:t>))</w:t>
      </w:r>
      <w:r>
        <w:rPr/>
        <w:t xml:space="preserve"> or a verdict of guilty has been filed, notwithstanding the pendency of any future proceedings including</w:t>
      </w:r>
      <w:r>
        <w:rPr>
          <w:u w:val="single"/>
        </w:rPr>
        <w:t xml:space="preserve">,</w:t>
      </w:r>
      <w:r>
        <w:rPr/>
        <w:t xml:space="preserve"> but not limited to</w:t>
      </w:r>
      <w:r>
        <w:rPr>
          <w:u w:val="single"/>
        </w:rPr>
        <w:t xml:space="preserve">,</w:t>
      </w:r>
      <w:r>
        <w:rPr/>
        <w:t xml:space="preserve"> sentencing or disposition, post-trial or post-fact-finding motions, and appeals. Conviction includes a dismissal entered after a period of probation, suspension</w:t>
      </w:r>
      <w:r>
        <w:rPr>
          <w:u w:val="single"/>
        </w:rPr>
        <w:t xml:space="preserve">,</w:t>
      </w:r>
      <w:r>
        <w:rPr/>
        <w:t xml:space="preserve">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w:t>
      </w:r>
      <w:r>
        <w:t>((</w:t>
      </w:r>
      <w:r>
        <w:rPr>
          <w:strike/>
        </w:rPr>
        <w:t xml:space="preserve">(4)</w:t>
      </w:r>
      <w:r>
        <w:t>))</w:t>
      </w:r>
      <w:r>
        <w:rPr/>
        <w:t xml:space="preserve">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2015 c 130 s 1 are each amended to read as follows:</w:t>
      </w:r>
    </w:p>
    <w:p>
      <w:pPr>
        <w:spacing w:before="0" w:after="0" w:line="408" w:lineRule="exact"/>
        <w:ind w:left="0" w:right="0" w:firstLine="576"/>
        <w:jc w:val="left"/>
      </w:pPr>
      <w:r>
        <w:rPr/>
        <w:t xml:space="preserve">(1) Each law enforcement agency shall develop a notification protocol that allows a family or household member </w:t>
      </w:r>
      <w:r>
        <w:rPr>
          <w:u w:val="single"/>
        </w:rPr>
        <w:t xml:space="preserve">or intimate partner</w:t>
      </w:r>
      <w:r>
        <w:rPr/>
        <w:t xml:space="preserve"> to use an incident or case number to request to be notified when a law enforcement agency returns a privately owned firearm to the individual from whom it was obtained or to an authorized representative of that person. </w:t>
      </w:r>
    </w:p>
    <w:p>
      <w:pPr>
        <w:spacing w:before="0" w:after="0" w:line="408" w:lineRule="exact"/>
        <w:ind w:left="0" w:right="0" w:firstLine="576"/>
        <w:jc w:val="left"/>
      </w:pPr>
      <w:r>
        <w:rPr/>
        <w:t xml:space="preserve">(a) Notification may be made via telephone, email, text message, or another method that allows notification to be provided without unnecessary delay.</w:t>
      </w:r>
    </w:p>
    <w:p>
      <w:pPr>
        <w:spacing w:before="0" w:after="0" w:line="408" w:lineRule="exact"/>
        <w:ind w:left="0" w:right="0" w:firstLine="576"/>
        <w:jc w:val="left"/>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t>((</w:t>
      </w:r>
      <w:r>
        <w:rPr>
          <w:strike/>
        </w:rPr>
        <w:t xml:space="preserve">(c) "Family or household member" has the same meaning as in RCW 26.50.010.</w:t>
      </w:r>
      <w:r>
        <w:t>))</w:t>
      </w:r>
    </w:p>
    <w:p>
      <w:pPr>
        <w:spacing w:before="0" w:after="0" w:line="408" w:lineRule="exact"/>
        <w:ind w:left="0" w:right="0" w:firstLine="576"/>
        <w:jc w:val="left"/>
      </w:pPr>
      <w:r>
        <w:rPr/>
        <w:t xml:space="preserve">(2) A law enforcement agency shall not provide notification to any party other than a family or household member </w:t>
      </w:r>
      <w:r>
        <w:rPr>
          <w:u w:val="single"/>
        </w:rPr>
        <w:t xml:space="preserve">or intimate partner</w:t>
      </w:r>
      <w:r>
        <w:rPr/>
        <w:t xml:space="preserve"> who has an incident or case number and who has requested to be notified pursuant to this section or another criminal justice agency.</w:t>
      </w:r>
    </w:p>
    <w:p>
      <w:pPr>
        <w:spacing w:before="0" w:after="0" w:line="408" w:lineRule="exact"/>
        <w:ind w:left="0" w:right="0" w:firstLine="576"/>
        <w:jc w:val="left"/>
      </w:pPr>
      <w:r>
        <w:rPr/>
        <w:t xml:space="preserve">(3) The information provided by a family or household member </w:t>
      </w:r>
      <w:r>
        <w:rPr>
          <w:u w:val="single"/>
        </w:rPr>
        <w:t xml:space="preserve">or intimate partner</w:t>
      </w:r>
      <w:r>
        <w:rPr/>
        <w:t xml:space="preserve">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2019 c 367 s 5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w:t>
      </w:r>
      <w:r>
        <w:rPr>
          <w:u w:val="single"/>
        </w:rPr>
        <w:t xml:space="preserve">or intimate partner</w:t>
      </w:r>
      <w:r>
        <w:rPr/>
        <w:t xml:space="preserve">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t>
      </w:r>
      <w:r>
        <w:rPr>
          <w:u w:val="single"/>
        </w:rPr>
        <w:t xml:space="preserve">or intimate partner</w:t>
      </w:r>
      <w:r>
        <w:rPr/>
        <w:t xml:space="preserve">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w:t>
      </w:r>
      <w:r>
        <w:rPr>
          <w:u w:val="single"/>
        </w:rPr>
        <w:t xml:space="preserve">,</w:t>
      </w:r>
      <w:r>
        <w:rPr/>
        <w:t xml:space="preserve"> or impounded by</w:t>
      </w:r>
      <w:r>
        <w:rPr>
          <w:u w:val="single"/>
        </w:rPr>
        <w:t xml:space="preserve">,</w:t>
      </w:r>
      <w:r>
        <w:rPr/>
        <w:t xml:space="preserve">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2017 c 272 s 1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 </w:t>
      </w:r>
      <w:r>
        <w:rPr>
          <w:u w:val="single"/>
        </w:rPr>
        <w:t xml:space="preserve">Assault in the fourth degree, where domestic violence against an "intimate partner" as defined in RCW 26.50.010 was pleaded and proven on or after the effective date of this section, is a class C felony if the person has two or more prior adult convictions within ten years for any of the following offenses where domestic violence against an "intimate partner" as defined in RCW 26.50.010, or domestic violence against a "family or household member" as defined in subsection (4) of this section, was pleaded and proven after July 23, 2017:</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w:t>
      </w:r>
    </w:p>
    <w:p>
      <w:pPr>
        <w:spacing w:before="0" w:after="0" w:line="408" w:lineRule="exact"/>
        <w:ind w:left="0" w:right="0" w:firstLine="576"/>
        <w:jc w:val="left"/>
      </w:pPr>
      <w:r>
        <w:rPr>
          <w:u w:val="single"/>
        </w:rPr>
        <w:t xml:space="preserve">(f) A municipal, tribal, federal, or out-of-state offense comparable to any offense under (a) through (e) of this subsection.</w:t>
      </w:r>
    </w:p>
    <w:p>
      <w:pPr>
        <w:spacing w:before="0" w:after="0" w:line="408" w:lineRule="exact"/>
        <w:ind w:left="0" w:right="0" w:firstLine="576"/>
        <w:jc w:val="left"/>
      </w:pPr>
      <w:r>
        <w:rPr>
          <w:u w:val="single"/>
        </w:rPr>
        <w:t xml:space="preserve">(4)</w:t>
      </w:r>
      <w:r>
        <w:rPr/>
        <w:t xml:space="preserve"> Assault in the fourth degree, where domestic violence was pleaded and proven after July 23, 2017, </w:t>
      </w:r>
      <w:r>
        <w:rPr>
          <w:u w:val="single"/>
        </w:rPr>
        <w:t xml:space="preserve">and before the effective date of this section,</w:t>
      </w:r>
      <w:r>
        <w:rPr/>
        <w:t xml:space="preserve"> is a class C felony if the person has two or more prior adult convictions within ten years for any of the following offenses where domestic violence as defined in RCW 9.94A.030 was pleaded and proven after July 23, 2017:</w:t>
      </w:r>
    </w:p>
    <w:p>
      <w:pPr>
        <w:spacing w:before="0" w:after="0" w:line="408" w:lineRule="exact"/>
        <w:ind w:left="0" w:right="0" w:firstLine="576"/>
        <w:jc w:val="left"/>
      </w:pPr>
      <w:r>
        <w:rPr/>
        <w:t xml:space="preserve">(a) Repetitive domestic violence offense as defined in RCW 9.94A.030;</w:t>
      </w:r>
    </w:p>
    <w:p>
      <w:pPr>
        <w:spacing w:before="0" w:after="0" w:line="408" w:lineRule="exact"/>
        <w:ind w:left="0" w:right="0" w:firstLine="576"/>
        <w:jc w:val="left"/>
      </w:pPr>
      <w:r>
        <w:rPr/>
        <w:t xml:space="preserve">(b) Crime of harassment as defined by RCW 9A.46.060;</w:t>
      </w:r>
    </w:p>
    <w:p>
      <w:pPr>
        <w:spacing w:before="0" w:after="0" w:line="408" w:lineRule="exact"/>
        <w:ind w:left="0" w:right="0" w:firstLine="576"/>
        <w:jc w:val="left"/>
      </w:pPr>
      <w:r>
        <w:rPr/>
        <w:t xml:space="preserve">(c) Assault in the third degree;</w:t>
      </w:r>
    </w:p>
    <w:p>
      <w:pPr>
        <w:spacing w:before="0" w:after="0" w:line="408" w:lineRule="exact"/>
        <w:ind w:left="0" w:right="0" w:firstLine="576"/>
        <w:jc w:val="left"/>
      </w:pPr>
      <w:r>
        <w:rPr/>
        <w:t xml:space="preserve">(d) Assault in the second degree;</w:t>
      </w:r>
    </w:p>
    <w:p>
      <w:pPr>
        <w:spacing w:before="0" w:after="0" w:line="408" w:lineRule="exact"/>
        <w:ind w:left="0" w:right="0" w:firstLine="576"/>
        <w:jc w:val="left"/>
      </w:pPr>
      <w:r>
        <w:rPr/>
        <w:t xml:space="preserve">(e) Assault in the first degree; or</w:t>
      </w:r>
    </w:p>
    <w:p>
      <w:pPr>
        <w:spacing w:before="0" w:after="0" w:line="408" w:lineRule="exact"/>
        <w:ind w:left="0" w:right="0" w:firstLine="576"/>
        <w:jc w:val="left"/>
      </w:pPr>
      <w:r>
        <w:rPr/>
        <w:t xml:space="preserve">(f) </w:t>
      </w:r>
      <w:r>
        <w:t>((</w:t>
      </w:r>
      <w:r>
        <w:rPr>
          <w:strike/>
        </w:rPr>
        <w:t xml:space="preserve">An out-of-state comparable offense</w:t>
      </w:r>
      <w:r>
        <w:t>))</w:t>
      </w:r>
      <w:r>
        <w:rPr/>
        <w:t xml:space="preserve"> </w:t>
      </w:r>
      <w:r>
        <w:rPr>
          <w:u w:val="single"/>
        </w:rPr>
        <w:t xml:space="preserve">A municipal, tribal, federal, or out-of-state offense comparable to any offense under (a) through (e) of this subsection</w:t>
      </w:r>
      <w:r>
        <w:rPr/>
        <w:t xml:space="preserve">.</w:t>
      </w:r>
    </w:p>
    <w:p>
      <w:pPr>
        <w:spacing w:before="0" w:after="0" w:line="408" w:lineRule="exact"/>
        <w:ind w:left="0" w:right="0" w:firstLine="576"/>
        <w:jc w:val="left"/>
      </w:pPr>
      <w:r>
        <w:t>((</w:t>
      </w:r>
      <w:r>
        <w:rPr>
          <w:strike/>
        </w:rPr>
        <w:t xml:space="preserve">(4)</w:t>
      </w:r>
      <w:r>
        <w:t>))</w:t>
      </w:r>
      <w:r>
        <w:rPr/>
        <w:t xml:space="preserve"> For purposes of subsection </w:t>
      </w:r>
      <w:r>
        <w:t>((</w:t>
      </w:r>
      <w:r>
        <w:rPr>
          <w:strike/>
        </w:rPr>
        <w:t xml:space="preserve">(3)</w:t>
      </w:r>
      <w:r>
        <w:t>))</w:t>
      </w:r>
      <w:r>
        <w:rPr/>
        <w:t xml:space="preserve"> </w:t>
      </w:r>
      <w:r>
        <w:rPr>
          <w:u w:val="single"/>
        </w:rPr>
        <w:t xml:space="preserve">(4)</w:t>
      </w:r>
      <w:r>
        <w:rPr/>
        <w:t xml:space="preserve"> of this section </w:t>
      </w:r>
      <w:r>
        <w:rPr>
          <w:u w:val="single"/>
        </w:rPr>
        <w:t xml:space="preserve">only</w:t>
      </w:r>
      <w:r>
        <w:rPr/>
        <w:t xml:space="preserve">, </w:t>
      </w:r>
      <w:r>
        <w:rPr>
          <w:u w:val="single"/>
        </w:rPr>
        <w:t xml:space="preserve">"</w:t>
      </w:r>
      <w:r>
        <w:rPr/>
        <w:t xml:space="preserve">family or household members</w:t>
      </w:r>
      <w:r>
        <w:rPr>
          <w:u w:val="single"/>
        </w:rPr>
        <w:t xml:space="preserve">" for purposes of the definition of "domestic violence"</w:t>
      </w:r>
      <w:r>
        <w:rPr/>
        <w:t xml:space="preserv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w:t>
      </w:r>
      <w:r>
        <w:rPr>
          <w:u w:val="single"/>
        </w:rPr>
        <w:t xml:space="preserve">This definition of "family or household member" includes an "intimate partner" as defined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055</w:t>
      </w:r>
      <w:r>
        <w:rPr/>
        <w:t xml:space="preserve"> and 2002 c 117 s 2 are each amended to read as follows:</w:t>
      </w:r>
    </w:p>
    <w:p>
      <w:pPr>
        <w:spacing w:before="0" w:after="0" w:line="408" w:lineRule="exact"/>
        <w:ind w:left="0" w:right="0" w:firstLine="576"/>
        <w:jc w:val="left"/>
      </w:pPr>
      <w:r>
        <w:rPr/>
        <w:t xml:space="preserve">No fees for filing or service of process may be charged by a public agency to petitioners seeking relief under this chapter from a person who has stalked them as that term is defined in RCW 9A.46.110, or from a person who has engaged in conduct that would constitute a sex offense as defined in RCW </w:t>
      </w:r>
      <w:r>
        <w:t>((</w:t>
      </w:r>
      <w:r>
        <w:rPr>
          <w:strike/>
        </w:rPr>
        <w:t xml:space="preserve">9A.44.130</w:t>
      </w:r>
      <w:r>
        <w:t>))</w:t>
      </w:r>
      <w:r>
        <w:rPr/>
        <w:t xml:space="preserve"> </w:t>
      </w:r>
      <w:r>
        <w:rPr>
          <w:u w:val="single"/>
        </w:rPr>
        <w:t xml:space="preserve">9A.44.128</w:t>
      </w:r>
      <w:r>
        <w:rPr/>
        <w:t xml:space="preserve">, or from a person who is a family or household member </w:t>
      </w:r>
      <w:r>
        <w:rPr>
          <w:u w:val="single"/>
        </w:rPr>
        <w:t xml:space="preserve">or intimate partner</w:t>
      </w:r>
      <w:r>
        <w:rPr/>
        <w:t xml:space="preserve"> as defined in RCW 26.50.010</w:t>
      </w:r>
      <w:r>
        <w:t>((</w:t>
      </w:r>
      <w:r>
        <w:rPr>
          <w:strike/>
        </w:rPr>
        <w:t xml:space="preserve">(2)</w:t>
      </w:r>
      <w:r>
        <w:t>))</w:t>
      </w:r>
      <w:r>
        <w:rPr/>
        <w:t xml:space="preserve"> who has engaged in conduct that would constitute domestic violence as defined in RCW 26.50.010</w:t>
      </w:r>
      <w:r>
        <w:t>((</w:t>
      </w:r>
      <w:r>
        <w:rPr>
          <w:strike/>
        </w:rPr>
        <w:t xml:space="preserve">(1)</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2010 c 8 s 1015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w:t>
      </w:r>
      <w:r>
        <w:rPr>
          <w:u w:val="single"/>
        </w:rPr>
        <w:t xml:space="preserve">or by one intimate partner against another</w:t>
      </w:r>
      <w:r>
        <w:rPr/>
        <w:t xml:space="preserve"> as defined in RCW </w:t>
      </w:r>
      <w:r>
        <w:t>((</w:t>
      </w:r>
      <w:r>
        <w:rPr>
          <w:strike/>
        </w:rPr>
        <w:t xml:space="preserve">10.99.020</w:t>
      </w:r>
      <w:r>
        <w:t>))</w:t>
      </w:r>
      <w:r>
        <w:rPr/>
        <w:t xml:space="preserve"> </w:t>
      </w:r>
      <w:r>
        <w:rPr>
          <w:u w:val="single"/>
        </w:rPr>
        <w:t xml:space="preserve">26.50.010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2019 c 263 s 911, 2019 c 246 s 6, 2019 c 46 s 5013, and 2019 c 18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9A.40, 9A.46, 9A.88, 10.99, 26.09, 26.10, 26.26A, 26.26B, 26.50, or 74.34 RCW restraining the person and the person has violated the terms of the order restraining the person from acts or threats of violence, or restraining the person from going onto the grounds of</w:t>
      </w:r>
      <w:r>
        <w:rPr>
          <w:u w:val="single"/>
        </w:rPr>
        <w:t xml:space="preserve">,</w:t>
      </w:r>
      <w:r>
        <w:rPr/>
        <w:t xml:space="preserve"> or entering</w:t>
      </w:r>
      <w:r>
        <w:rPr>
          <w:u w:val="single"/>
        </w:rPr>
        <w:t xml:space="preserve">,</w:t>
      </w:r>
      <w:r>
        <w:rPr/>
        <w:t xml:space="preserve"> a residence, workplace, school, or day care, or prohibiting the person from knowingly coming within, or knowingly remaining within, a specified distance of a location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w:t>
      </w:r>
      <w:r>
        <w:rPr>
          <w:u w:val="single"/>
        </w:rPr>
        <w:t xml:space="preserve">or intimate partner</w:t>
      </w:r>
      <w:r>
        <w:rPr/>
        <w:t xml:space="preserve"> as defined in RCW </w:t>
      </w:r>
      <w:r>
        <w:t>((</w:t>
      </w:r>
      <w:r>
        <w:rPr>
          <w:strike/>
        </w:rPr>
        <w:t xml:space="preserve">10.99.020</w:t>
      </w:r>
      <w:r>
        <w:t>))</w:t>
      </w:r>
      <w:r>
        <w:rPr/>
        <w:t xml:space="preserve"> </w:t>
      </w:r>
      <w:r>
        <w:rPr>
          <w:u w:val="single"/>
        </w:rPr>
        <w:t xml:space="preserve">26.50.010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w:t>
      </w:r>
      <w:r>
        <w:rPr>
          <w:u w:val="single"/>
        </w:rPr>
        <w:t xml:space="preserve">or intimate partners</w:t>
      </w:r>
      <w:r>
        <w:rPr/>
        <w:t xml:space="preserve">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w:t>
      </w:r>
      <w:r>
        <w:rPr>
          <w:u w:val="single"/>
        </w:rPr>
        <w:t xml:space="preserve">,</w:t>
      </w:r>
      <w:r>
        <w:rPr/>
        <w:t xml:space="preserve"> or death of</w:t>
      </w:r>
      <w:r>
        <w:rPr>
          <w:u w:val="single"/>
        </w:rPr>
        <w:t xml:space="preserve">,</w:t>
      </w:r>
      <w:r>
        <w:rPr/>
        <w:t xml:space="preserve">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w:t>
      </w:r>
      <w:r>
        <w:rPr>
          <w:u w:val="single"/>
        </w:rPr>
        <w:t xml:space="preserve">,</w:t>
      </w:r>
      <w:r>
        <w:rPr/>
        <w:t xml:space="preserve"> in connection with the accident</w:t>
      </w:r>
      <w:r>
        <w:rPr>
          <w:u w:val="single"/>
        </w:rPr>
        <w:t xml:space="preserve">,</w:t>
      </w:r>
      <w:r>
        <w:rPr/>
        <w:t xml:space="preserve">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w:t>
      </w:r>
      <w:r>
        <w:rPr>
          <w:u w:val="single"/>
        </w:rPr>
        <w:t xml:space="preserve">,</w:t>
      </w:r>
      <w:r>
        <w:rPr/>
        <w:t xml:space="preserve">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1989 c 271 s 214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w:t>
      </w:r>
      <w:r>
        <w:rPr>
          <w:u w:val="single"/>
        </w:rPr>
        <w:t xml:space="preserve">or "intimate partner"</w:t>
      </w:r>
      <w:r>
        <w:rPr/>
        <w:t xml:space="preserve"> as defined by RCW </w:t>
      </w:r>
      <w:r>
        <w:t>((</w:t>
      </w:r>
      <w:r>
        <w:rPr>
          <w:strike/>
        </w:rPr>
        <w:t xml:space="preserve">10.99.020(1)</w:t>
      </w:r>
      <w:r>
        <w:t>))</w:t>
      </w:r>
      <w:r>
        <w:rPr/>
        <w:t xml:space="preserve"> </w:t>
      </w:r>
      <w:r>
        <w:rPr>
          <w:u w:val="single"/>
        </w:rPr>
        <w:t xml:space="preserve">26.50.010</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w:t>
      </w:r>
      <w:r>
        <w:t>((</w:t>
      </w:r>
      <w:r>
        <w:rPr>
          <w:strike/>
        </w:rPr>
        <w:t xml:space="preserve">,</w:t>
      </w:r>
      <w:r>
        <w:t>))</w:t>
      </w:r>
      <w:r>
        <w:rPr/>
        <w:t xml:space="preserv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w:t>
      </w:r>
      <w:r>
        <w:rPr>
          <w:u w:val="single"/>
        </w:rPr>
        <w:t xml:space="preserve">or</w:t>
      </w:r>
      <w:r>
        <w:rPr/>
        <w:t xml:space="preserve">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w:t>
      </w:r>
      <w:r>
        <w:rPr>
          <w:u w:val="single"/>
        </w:rPr>
        <w:t xml:space="preserve">or "intimate partners"</w:t>
      </w:r>
      <w:r>
        <w:rPr/>
        <w:t xml:space="preserve"> as </w:t>
      </w:r>
      <w:r>
        <w:t>((</w:t>
      </w:r>
      <w:r>
        <w:rPr>
          <w:strike/>
        </w:rPr>
        <w:t xml:space="preserve">that term is</w:t>
      </w:r>
      <w:r>
        <w:t>))</w:t>
      </w:r>
      <w:r>
        <w:rPr/>
        <w:t xml:space="preserve"> defined in RCW </w:t>
      </w:r>
      <w:r>
        <w:t>((</w:t>
      </w:r>
      <w:r>
        <w:rPr>
          <w:strike/>
        </w:rPr>
        <w:t xml:space="preserve">10.99.020(1)</w:t>
      </w:r>
      <w:r>
        <w:t>))</w:t>
      </w:r>
      <w:r>
        <w:rPr/>
        <w:t xml:space="preserve"> </w:t>
      </w:r>
      <w:r>
        <w:rPr>
          <w:u w:val="single"/>
        </w:rPr>
        <w:t xml:space="preserve">26.50.010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2008 c 6 s 1044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w:t>
      </w:r>
      <w:r>
        <w:rPr>
          <w:u w:val="single"/>
        </w:rPr>
        <w:t xml:space="preserve">,</w:t>
      </w:r>
      <w:r>
        <w:rPr/>
        <w:t xml:space="preserve"> or concurrent with</w:t>
      </w:r>
      <w:r>
        <w:rPr>
          <w:u w:val="single"/>
        </w:rPr>
        <w:t xml:space="preserve">,</w:t>
      </w:r>
      <w:r>
        <w:rPr/>
        <w:t xml:space="preserve">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w:t>
      </w:r>
      <w:r>
        <w:rPr>
          <w:u w:val="single"/>
        </w:rPr>
        <w:t xml:space="preserve">,</w:t>
      </w:r>
      <w:r>
        <w:rPr/>
        <w:t xml:space="preserve"> or concurrent with</w:t>
      </w:r>
      <w:r>
        <w:rPr>
          <w:u w:val="single"/>
        </w:rPr>
        <w:t xml:space="preserve">,</w:t>
      </w:r>
      <w:r>
        <w:rPr/>
        <w:t xml:space="preserve">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w:t>
      </w:r>
      <w:r>
        <w:rPr>
          <w:u w:val="single"/>
        </w:rPr>
        <w:t xml:space="preserve">,</w:t>
      </w:r>
      <w:r>
        <w:rPr/>
        <w:t xml:space="preserve"> as defined in RCW 9A.46.020(1), of a child;</w:t>
      </w:r>
    </w:p>
    <w:p>
      <w:pPr>
        <w:spacing w:before="0" w:after="0" w:line="408" w:lineRule="exact"/>
        <w:ind w:left="0" w:right="0" w:firstLine="576"/>
        <w:jc w:val="left"/>
      </w:pPr>
      <w:r>
        <w:rPr/>
        <w:t xml:space="preserve">(B) Abuse or unlawful harassment as defined in RCW 9A.46.020(1), of a family or household member </w:t>
      </w:r>
      <w:r>
        <w:rPr>
          <w:u w:val="single"/>
        </w:rPr>
        <w:t xml:space="preserve">or intimate partner, each</w:t>
      </w:r>
      <w:r>
        <w:rPr/>
        <w:t xml:space="preserve"> as defined in RCW 26.50.010</w:t>
      </w:r>
      <w:r>
        <w:t>((</w:t>
      </w:r>
      <w:r>
        <w:rPr>
          <w:strike/>
        </w:rPr>
        <w:t xml:space="preserve">(2)</w:t>
      </w:r>
      <w:r>
        <w:t>))</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w:t>
      </w:r>
      <w:r>
        <w:rPr>
          <w:u w:val="single"/>
        </w:rPr>
        <w:t xml:space="preserve">any of the following acts committed by one family or household member against another or by one intimate partner against another, as those terms are defined in RCW 26.50.010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r>
        <w:t>((</w:t>
      </w:r>
      <w:r>
        <w:rPr>
          <w:strike/>
        </w:rPr>
        <w:t xml:space="preserve">, between family or household members as defined in RCW 26.50.010</w:t>
      </w:r>
      <w:r>
        <w:t>))</w:t>
      </w:r>
      <w:r>
        <w:rPr/>
        <w:t xml:space="preserve">;</w:t>
      </w:r>
    </w:p>
    <w:p>
      <w:pPr>
        <w:spacing w:before="0" w:after="0" w:line="408" w:lineRule="exact"/>
        <w:ind w:left="0" w:right="0" w:firstLine="576"/>
        <w:jc w:val="left"/>
      </w:pPr>
      <w:r>
        <w:rPr/>
        <w:t xml:space="preserve">(b) </w:t>
      </w:r>
      <w:r>
        <w:t>((</w:t>
      </w:r>
      <w:r>
        <w:rPr>
          <w:strike/>
        </w:rPr>
        <w:t xml:space="preserve">sexual</w:t>
      </w:r>
      <w:r>
        <w:t>))</w:t>
      </w:r>
      <w:r>
        <w:rPr/>
        <w:t xml:space="preserve"> </w:t>
      </w:r>
      <w:r>
        <w:rPr>
          <w:u w:val="single"/>
        </w:rPr>
        <w:t xml:space="preserve">Sexual</w:t>
      </w:r>
      <w:r>
        <w:rPr/>
        <w:t xml:space="preserve"> assault </w:t>
      </w:r>
      <w:r>
        <w:t>((</w:t>
      </w:r>
      <w:r>
        <w:rPr>
          <w:strike/>
        </w:rPr>
        <w:t xml:space="preserve">of one family or household member by another family or household member</w:t>
      </w:r>
      <w:r>
        <w:t>))</w:t>
      </w:r>
      <w:r>
        <w:rPr/>
        <w:t xml:space="preserve">; or</w:t>
      </w:r>
    </w:p>
    <w:p>
      <w:pPr>
        <w:spacing w:before="0" w:after="0" w:line="408" w:lineRule="exact"/>
        <w:ind w:left="0" w:right="0" w:firstLine="576"/>
        <w:jc w:val="left"/>
      </w:pPr>
      <w:r>
        <w:rPr/>
        <w:t xml:space="preserve">(c) </w:t>
      </w:r>
      <w:r>
        <w:t>((</w:t>
      </w:r>
      <w:r>
        <w:rPr>
          <w:strike/>
        </w:rPr>
        <w:t xml:space="preserve">stalking</w:t>
      </w:r>
      <w:r>
        <w:t>))</w:t>
      </w:r>
      <w:r>
        <w:rPr/>
        <w:t xml:space="preserve"> </w:t>
      </w:r>
      <w:r>
        <w:rPr>
          <w:u w:val="single"/>
        </w:rPr>
        <w:t xml:space="preserve">Stalking</w:t>
      </w:r>
      <w:r>
        <w:rPr/>
        <w:t xml:space="preserve"> as defined in RCW 9A.46.110 </w:t>
      </w:r>
      <w:r>
        <w:t>((</w:t>
      </w:r>
      <w:r>
        <w:rPr>
          <w:strike/>
        </w:rPr>
        <w:t xml:space="preserve">of one family or household member by another family or household member</w:t>
      </w:r>
      <w:r>
        <w:t>))</w:t>
      </w:r>
      <w:r>
        <w:rPr/>
        <w:t xml:space="preserve">.</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1998 c 301 s 1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w:t>
      </w:r>
      <w:r>
        <w:t>((</w:t>
      </w:r>
      <w:r>
        <w:rPr>
          <w:strike/>
        </w:rPr>
        <w:t xml:space="preserve">,</w:t>
      </w:r>
      <w:r>
        <w:t>))</w:t>
      </w:r>
      <w:r>
        <w:rPr/>
        <w:t xml:space="preserv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w:t>
      </w:r>
      <w:r>
        <w:rPr>
          <w:u w:val="single"/>
        </w:rPr>
        <w:t xml:space="preserve">,</w:t>
      </w:r>
      <w:r>
        <w:rPr/>
        <w:t xml:space="preserve"> or contribute to</w:t>
      </w:r>
      <w:r>
        <w:rPr>
          <w:u w:val="single"/>
        </w:rPr>
        <w:t xml:space="preserve">,</w:t>
      </w:r>
      <w:r>
        <w:rPr/>
        <w:t xml:space="preserve">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w:t>
      </w:r>
      <w:r>
        <w:t>((</w:t>
      </w:r>
      <w:r>
        <w:rPr>
          <w:strike/>
        </w:rPr>
        <w:t xml:space="preserve">As used in this section, "domestic</w:t>
      </w:r>
      <w:r>
        <w:t>))</w:t>
      </w:r>
      <w:r>
        <w:rPr/>
        <w:t xml:space="preserve"> </w:t>
      </w:r>
      <w:r>
        <w:rPr>
          <w:u w:val="single"/>
        </w:rPr>
        <w:t xml:space="preserve">For the purposes of this section, the following definitions apply:</w:t>
      </w:r>
    </w:p>
    <w:p>
      <w:pPr>
        <w:spacing w:before="0" w:after="0" w:line="408" w:lineRule="exact"/>
        <w:ind w:left="0" w:right="0" w:firstLine="576"/>
        <w:jc w:val="left"/>
      </w:pPr>
      <w:r>
        <w:rPr>
          <w:u w:val="single"/>
        </w:rPr>
        <w:t xml:space="preserve">(a) "Domestic</w:t>
      </w:r>
      <w:r>
        <w:rPr/>
        <w:t xml:space="preserve"> abuse" means: </w:t>
      </w:r>
      <w:r>
        <w:t>((</w:t>
      </w:r>
      <w:r>
        <w:rPr>
          <w:strike/>
        </w:rPr>
        <w:t xml:space="preserve">(a)</w:t>
      </w:r>
      <w:r>
        <w:t>))</w:t>
      </w:r>
      <w:r>
        <w:rPr/>
        <w:t xml:space="preserve"> </w:t>
      </w:r>
      <w:r>
        <w:rPr>
          <w:u w:val="single"/>
        </w:rPr>
        <w:t xml:space="preserve">(i)</w:t>
      </w:r>
      <w:r>
        <w:rPr/>
        <w:t xml:space="preserve"> Physical harm, bodily injury, assault, or the infliction of fear of imminent physical harm, bodily injury, or assault between family or household members </w:t>
      </w:r>
      <w:r>
        <w:rPr>
          <w:u w:val="single"/>
        </w:rPr>
        <w:t xml:space="preserve">or intimate partners</w:t>
      </w:r>
      <w:r>
        <w:rPr/>
        <w:t xml:space="preserve">; </w:t>
      </w:r>
      <w:r>
        <w:t>((</w:t>
      </w:r>
      <w:r>
        <w:rPr>
          <w:strike/>
        </w:rPr>
        <w:t xml:space="preserve">(b)</w:t>
      </w:r>
      <w:r>
        <w:t>))</w:t>
      </w:r>
      <w:r>
        <w:rPr/>
        <w:t xml:space="preserve"> </w:t>
      </w:r>
      <w:r>
        <w:rPr>
          <w:u w:val="single"/>
        </w:rPr>
        <w:t xml:space="preserve">(ii)</w:t>
      </w:r>
      <w:r>
        <w:rPr/>
        <w:t xml:space="preserve"> sexual assault of one family or household member by another </w:t>
      </w:r>
      <w:r>
        <w:rPr>
          <w:u w:val="single"/>
        </w:rPr>
        <w:t xml:space="preserve">or of one intimate partner by another</w:t>
      </w:r>
      <w:r>
        <w:rPr/>
        <w:t xml:space="preserve">; </w:t>
      </w:r>
      <w:r>
        <w:t>((</w:t>
      </w:r>
      <w:r>
        <w:rPr>
          <w:strike/>
        </w:rPr>
        <w:t xml:space="preserve">(c)</w:t>
      </w:r>
      <w:r>
        <w:t>))</w:t>
      </w:r>
      <w:r>
        <w:rPr/>
        <w:t xml:space="preserve"> </w:t>
      </w:r>
      <w:r>
        <w:rPr>
          <w:u w:val="single"/>
        </w:rPr>
        <w:t xml:space="preserve">(iii)</w:t>
      </w:r>
      <w:r>
        <w:rPr/>
        <w:t xml:space="preserve"> stalking as defined in RCW 9A.46.110 of one family or household member by another </w:t>
      </w:r>
      <w:r>
        <w:t>((</w:t>
      </w:r>
      <w:r>
        <w:rPr>
          <w:strike/>
        </w:rPr>
        <w:t xml:space="preserve">family or household member</w:t>
      </w:r>
      <w:r>
        <w:t>))</w:t>
      </w:r>
      <w:r>
        <w:rPr/>
        <w:t xml:space="preserve"> </w:t>
      </w:r>
      <w:r>
        <w:rPr>
          <w:u w:val="single"/>
        </w:rPr>
        <w:t xml:space="preserve">or of one intimate partner by another</w:t>
      </w:r>
      <w:r>
        <w:rPr/>
        <w:t xml:space="preserve">; or </w:t>
      </w:r>
      <w:r>
        <w:t>((</w:t>
      </w:r>
      <w:r>
        <w:rPr>
          <w:strike/>
        </w:rPr>
        <w:t xml:space="preserve">(d)</w:t>
      </w:r>
      <w:r>
        <w:t>))</w:t>
      </w:r>
      <w:r>
        <w:rPr/>
        <w:t xml:space="preserve"> </w:t>
      </w:r>
      <w:r>
        <w:rPr>
          <w:u w:val="single"/>
        </w:rPr>
        <w:t xml:space="preserve">(iv)</w:t>
      </w:r>
      <w:r>
        <w:rPr/>
        <w:t xml:space="preserve"> intentionally, knowingly, or recklessly causing damage to property so as to intimidate or attempt to control the behavior of another family or household member </w:t>
      </w:r>
      <w:r>
        <w:rPr>
          <w:u w:val="single"/>
        </w:rPr>
        <w:t xml:space="preserve">or of another intimate partner</w:t>
      </w:r>
      <w:r>
        <w:rPr/>
        <w:t xml:space="preserve">.</w:t>
      </w:r>
    </w:p>
    <w:p>
      <w:pPr>
        <w:spacing w:before="0" w:after="0" w:line="408" w:lineRule="exact"/>
        <w:ind w:left="0" w:right="0" w:firstLine="576"/>
        <w:jc w:val="left"/>
      </w:pPr>
      <w:r>
        <w:rPr>
          <w:u w:val="single"/>
        </w:rPr>
        <w:t xml:space="preserve">(b) "Family or household member" has the same meaning as in RCW 26.50.010.</w:t>
      </w:r>
    </w:p>
    <w:p>
      <w:pPr>
        <w:spacing w:before="0" w:after="0" w:line="408" w:lineRule="exact"/>
        <w:ind w:left="0" w:right="0" w:firstLine="576"/>
        <w:jc w:val="left"/>
      </w:pPr>
      <w:r>
        <w:rPr>
          <w:u w:val="single"/>
        </w:rPr>
        <w:t xml:space="preserve">(c) "Intimate partner" has the same meaning as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83C</w:t>
      </w:r>
      <w:r>
        <w:rPr/>
        <w:t xml:space="preserve">.</w:t>
      </w:r>
      <w:r>
        <w:t xml:space="preserve">010</w:t>
      </w:r>
      <w:r>
        <w:rPr/>
        <w:t xml:space="preserve"> and 1993 c 422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alcohol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discrete program of chemical dependency treatment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"Assessment" means an interview with an individual to determine if he or she is chemically dependent and in need of referral to an approved treatment program.</w:t>
      </w:r>
    </w:p>
    <w:p>
      <w:pPr>
        <w:spacing w:before="0" w:after="0" w:line="408" w:lineRule="exact"/>
        <w:ind w:left="0" w:right="0" w:firstLine="576"/>
        <w:jc w:val="left"/>
      </w:pPr>
      <w:r>
        <w:rPr/>
        <w:t xml:space="preserve">(4) "Chemically dependent individual" means someone suffering from alcoholism or drug addiction, or dependence on alcohol or one or more other psychoactive chemicals.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"Domestic violence" is a categorization of offenses, as defined in RCW 10.99.020</w:t>
      </w:r>
      <w:r>
        <w:t>((</w:t>
      </w:r>
      <w:r>
        <w:rPr>
          <w:strike/>
        </w:rPr>
        <w:t xml:space="preserve">, committed by one family or household member against another</w:t>
      </w:r>
      <w:r>
        <w:t>))</w:t>
      </w:r>
      <w:r>
        <w:rPr/>
        <w:t xml:space="preserve">.</w:t>
      </w:r>
    </w:p>
    <w:p>
      <w:pPr>
        <w:spacing w:before="0" w:after="0" w:line="408" w:lineRule="exact"/>
        <w:ind w:left="0" w:right="0" w:firstLine="576"/>
        <w:jc w:val="left"/>
      </w:pPr>
      <w:r>
        <w:rPr/>
        <w:t xml:space="preserve">(7) "Domestic violence program" means a shelter or other program which provides services to victims of domestic violence.</w:t>
      </w:r>
    </w:p>
    <w:p>
      <w:pPr>
        <w:spacing w:before="0" w:after="0" w:line="408" w:lineRule="exact"/>
        <w:ind w:left="0" w:right="0" w:firstLine="576"/>
        <w:jc w:val="left"/>
      </w:pPr>
      <w:r>
        <w:rPr/>
        <w:t xml:space="preserve">(8)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disruptions of social or economic functioning.</w:t>
      </w:r>
    </w:p>
    <w:p>
      <w:pPr>
        <w:spacing w:before="0" w:after="0" w:line="408" w:lineRule="exact"/>
        <w:ind w:left="0" w:right="0" w:firstLine="576"/>
        <w:jc w:val="left"/>
      </w:pPr>
      <w:r>
        <w:rPr/>
        <w:t xml:space="preserve">(9) </w:t>
      </w:r>
      <w:r>
        <w:t>((</w:t>
      </w:r>
      <w:r>
        <w:rPr>
          <w:strike/>
        </w:rPr>
        <w:t xml:space="preserve">"Family or household members" means a family or household member as defined in RCW 10.99.020.</w:t>
      </w:r>
    </w:p>
    <w:p>
      <w:pPr>
        <w:spacing w:before="0" w:after="0" w:line="408" w:lineRule="exact"/>
        <w:ind w:left="0" w:right="0" w:firstLine="576"/>
        <w:jc w:val="left"/>
      </w:pPr>
      <w:r>
        <w:rPr>
          <w:strike/>
        </w:rPr>
        <w:t xml:space="preserve">(10)</w:t>
      </w:r>
      <w:r>
        <w:t>))</w:t>
      </w:r>
      <w:r>
        <w:rPr/>
        <w:t xml:space="preserve"> "Pretreatment" means the period of time prior to an individual's enrollment in alcohol or drug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"Pretreatment services" means activities taking place prior to treatment that include identification of individuals using alcohol or drugs, education, assessment of their use, evaluation of need for treatment, referral to an approved treatment program, and advocacy on a client's behalf with social service agencies or others to ensure and coordinate a client's entry into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"Primary prevention" means providing information about the effects of alcohol or drug use to individuals so they will avoid using these substances.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"Secondary prevention" means identifying and obtaining an assessment on individuals using alcohol or other drugs for referral to treatment when indicated.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"Treatment" means the broad range of emergency detoxification, residential, and outpatient services and care, including diagnostic evaluation, chemical dependency education and counseling, medical, psychiatric, psychological, and social service care, vocational rehabilitation, and career counseling, that may be extended to chemically dependent individuals and their families.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"Treatment program" means an organization, institution, or corporation, public or private, engaged in the care, treatment, or rehabilitation of chemically dependent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145</w:t>
      </w:r>
      <w:r>
        <w:rPr/>
        <w:t xml:space="preserve"> and 2007 c 312 s 7 are each amended to read as follows:</w:t>
      </w:r>
    </w:p>
    <w:p>
      <w:pPr>
        <w:spacing w:before="0" w:after="0" w:line="408" w:lineRule="exact"/>
        <w:ind w:left="0" w:right="0" w:firstLine="576"/>
        <w:jc w:val="left"/>
      </w:pPr>
      <w:r>
        <w:rPr/>
        <w:t xml:space="preserve">(1) An order for protection of a vulnerable adult issued under this chapter</w:t>
      </w:r>
      <w:r>
        <w:rPr>
          <w:u w:val="single"/>
        </w:rPr>
        <w:t xml:space="preserve">,</w:t>
      </w:r>
      <w:r>
        <w:rPr/>
        <w:t xml:space="preserve"> which restrains the respondent or another person from committing acts of abuse, prohibits contact with the vulnerable adult, excludes the person from any specified location, or prohibits the person from coming within a specified distance from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(2) Whenever an order for protection of a vulnerable adult is issued under this chapter</w:t>
      </w:r>
      <w:r>
        <w:t>((</w:t>
      </w:r>
      <w:r>
        <w:rPr>
          <w:strike/>
        </w:rPr>
        <w:t xml:space="preserve">,</w:t>
      </w:r>
      <w:r>
        <w:t>))</w:t>
      </w:r>
      <w:r>
        <w:rPr/>
        <w:t xml:space="preserve"> and the respondent or person to be restrained knows of the order, a violation of a provision restraining the person from committing acts of abuse, prohibiting contact with the vulnerable adult, excluding the person from any specified location, or prohibiting the person from coming within a specified distance of a location</w:t>
      </w:r>
      <w:r>
        <w:t>((</w:t>
      </w:r>
      <w:r>
        <w:rPr>
          <w:strike/>
        </w:rPr>
        <w:t xml:space="preserve">,</w:t>
      </w:r>
      <w:r>
        <w:t>))</w:t>
      </w:r>
      <w:r>
        <w:rPr/>
        <w:t xml:space="preserve"> shall be punishable under RCW 26.50.110, regardless of whether the person is a family or household member </w:t>
      </w:r>
      <w:r>
        <w:rPr>
          <w:u w:val="single"/>
        </w:rPr>
        <w:t xml:space="preserve">or intimate partner</w:t>
      </w:r>
      <w:r>
        <w:rPr/>
        <w:t xml:space="preserve"> as defined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2019 c 400 s 1, 2019 c 331 s 4, and 2019 c 46 s 5010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w:t>
      </w:r>
      <w:r>
        <w:t>((</w:t>
      </w:r>
      <w:r>
        <w:rPr>
          <w:strike/>
        </w:rPr>
        <w:t xml:space="preserve">member</w:t>
      </w:r>
      <w:r>
        <w:t>))</w:t>
      </w:r>
      <w:r>
        <w:rPr/>
        <w:t xml:space="preserve"> or household member against another </w:t>
      </w:r>
      <w:r>
        <w:rPr>
          <w:u w:val="single"/>
        </w:rPr>
        <w:t xml:space="preserve">or by one intimate partner against another</w:t>
      </w:r>
      <w:r>
        <w:rPr/>
        <w:t xml:space="preserve">,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7553d24d89b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780e631864fb1" /><Relationship Type="http://schemas.openxmlformats.org/officeDocument/2006/relationships/footer" Target="/word/footer1.xml" Id="R17553d24d89b401f" /></Relationships>
</file>