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cead20543f4407" /></Relationships>
</file>

<file path=word/document.xml><?xml version="1.0" encoding="utf-8"?>
<w:document xmlns:w="http://schemas.openxmlformats.org/wordprocessingml/2006/main">
  <w:body>
    <w:p>
      <w:r>
        <w:t>H-3850.2</w:t>
      </w:r>
    </w:p>
    <w:p>
      <w:pPr>
        <w:jc w:val="center"/>
      </w:pPr>
      <w:r>
        <w:t>_______________________________________________</w:t>
      </w:r>
    </w:p>
    <w:p/>
    <w:p>
      <w:pPr>
        <w:jc w:val="center"/>
      </w:pPr>
      <w:r>
        <w:rPr>
          <w:b/>
        </w:rPr>
        <w:t>HOUSE BILL 2663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Dufault, Santos, Steele, Ybarra, Leavitt, and Davis</w:t>
      </w:r>
    </w:p>
    <w:p/>
    <w:p>
      <w:r>
        <w:rPr>
          <w:t xml:space="preserve">Read first time 01/16/20.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maximum salaries for skill center certificated instructional staff training students to work in skill center identified high-demand fields, including as veterinary technicians, nursing or medical assistants, or cybersecurity specialists; and amending RCW 28A.400.200.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2018 c 266 s 205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Through the 2017-18 school year, salaries for certificated instructional staff shall not be less than the salary provided in the appropriations act in the statewide salary allocation schedule for an employee with a baccalaureate degree and zero years of service;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 and</w:t>
      </w:r>
    </w:p>
    <w:p>
      <w:pPr>
        <w:spacing w:before="0" w:after="0" w:line="408" w:lineRule="exact"/>
        <w:ind w:left="0" w:right="0" w:firstLine="576"/>
        <w:jc w:val="left"/>
      </w:pPr>
      <w:r>
        <w:rPr/>
        <w:t xml:space="preserve">(c) Beginning with the 2018-19 school year:</w:t>
      </w:r>
    </w:p>
    <w:p>
      <w:pPr>
        <w:spacing w:before="0" w:after="0" w:line="408" w:lineRule="exact"/>
        <w:ind w:left="0" w:right="0" w:firstLine="576"/>
        <w:jc w:val="left"/>
      </w:pPr>
      <w:r>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t xml:space="preserve">(iii)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t xml:space="preserve">(iv)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pPr>
        <w:spacing w:before="0" w:after="0" w:line="408" w:lineRule="exact"/>
        <w:ind w:left="0" w:right="0" w:firstLine="576"/>
        <w:jc w:val="left"/>
      </w:pPr>
      <w:r>
        <w:rPr/>
        <w:t xml:space="preserve">(v) A district may pay a salary that exceeds this maximum salary by up to ten percent for full-time certificated instructional staff: </w:t>
      </w:r>
      <w:r>
        <w:t>((</w:t>
      </w:r>
      <w:r>
        <w:rPr>
          <w:strike/>
        </w:rPr>
        <w:t xml:space="preserve">Who</w:t>
      </w:r>
      <w:r>
        <w:t>))</w:t>
      </w:r>
    </w:p>
    <w:p>
      <w:pPr>
        <w:spacing w:before="0" w:after="0" w:line="408" w:lineRule="exact"/>
        <w:ind w:left="0" w:right="0" w:firstLine="576"/>
        <w:jc w:val="left"/>
      </w:pPr>
      <w:r>
        <w:rPr>
          <w:u w:val="single"/>
        </w:rPr>
        <w:t xml:space="preserve">(A) Who</w:t>
      </w:r>
      <w:r>
        <w:rPr/>
        <w:t xml:space="preserve"> are educational staff associates; </w:t>
      </w:r>
      <w:r>
        <w:t>((</w:t>
      </w:r>
      <w:r>
        <w:rPr>
          <w:strike/>
        </w:rPr>
        <w:t xml:space="preserve">who</w:t>
      </w:r>
      <w:r>
        <w:t>))</w:t>
      </w:r>
    </w:p>
    <w:p>
      <w:pPr>
        <w:spacing w:before="0" w:after="0" w:line="408" w:lineRule="exact"/>
        <w:ind w:left="0" w:right="0" w:firstLine="576"/>
        <w:jc w:val="left"/>
      </w:pPr>
      <w:r>
        <w:rPr>
          <w:u w:val="single"/>
        </w:rPr>
        <w:t xml:space="preserve">(B) Who</w:t>
      </w:r>
      <w:r>
        <w:rPr/>
        <w:t xml:space="preserve"> teach in the subjects of science, technology, engineering, or math; </w:t>
      </w:r>
      <w:r>
        <w:t>((</w:t>
      </w:r>
      <w:r>
        <w:rPr>
          <w:strike/>
        </w:rPr>
        <w:t xml:space="preserve">or who</w:t>
      </w:r>
      <w:r>
        <w:t>))</w:t>
      </w:r>
    </w:p>
    <w:p>
      <w:pPr>
        <w:spacing w:before="0" w:after="0" w:line="408" w:lineRule="exact"/>
        <w:ind w:left="0" w:right="0" w:firstLine="576"/>
        <w:jc w:val="left"/>
      </w:pPr>
      <w:r>
        <w:rPr>
          <w:u w:val="single"/>
        </w:rPr>
        <w:t xml:space="preserve">(C) Who</w:t>
      </w:r>
      <w:r>
        <w:rPr/>
        <w:t xml:space="preserve"> teach in the transitional bilingual instruction or special education programs</w:t>
      </w:r>
      <w:r>
        <w:rPr>
          <w:u w:val="single"/>
        </w:rPr>
        <w:t xml:space="preserve">; or</w:t>
      </w:r>
    </w:p>
    <w:p>
      <w:pPr>
        <w:spacing w:before="0" w:after="0" w:line="408" w:lineRule="exact"/>
        <w:ind w:left="0" w:right="0" w:firstLine="576"/>
        <w:jc w:val="left"/>
      </w:pPr>
      <w:r>
        <w:rPr>
          <w:u w:val="single"/>
        </w:rPr>
        <w:t xml:space="preserve">(D) Who teach at skill centers and who are training students to become veterinary technicians, nursing or medical assistants, or cybersecurity specialists</w:t>
      </w:r>
      <w:r>
        <w:rPr/>
        <w:t xml:space="preserve">.</w:t>
      </w:r>
    </w:p>
    <w:p>
      <w:pPr>
        <w:spacing w:before="0" w:after="0" w:line="408" w:lineRule="exact"/>
        <w:ind w:left="0" w:right="0" w:firstLine="576"/>
        <w:jc w:val="left"/>
      </w:pPr>
      <w:r>
        <w:rPr/>
        <w:t xml:space="preserve">(3)(a)(i)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(ii) For the 2018-19 school year, salaries for certificated instructional staff are subject to the limitations in RCW 41.59.800.</w:t>
      </w:r>
    </w:p>
    <w:p>
      <w:pPr>
        <w:spacing w:before="0" w:after="0" w:line="408" w:lineRule="exact"/>
        <w:ind w:left="0" w:right="0" w:firstLine="576"/>
        <w:jc w:val="left"/>
      </w:pPr>
      <w:r>
        <w:rPr/>
        <w:t xml:space="preserve">(iii)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pPr>
        <w:spacing w:before="0" w:after="0" w:line="408" w:lineRule="exact"/>
        <w:ind w:left="0" w:right="0" w:firstLine="576"/>
        <w:jc w:val="left"/>
      </w:pPr>
      <w:r>
        <w:rPr/>
        <w:t xml:space="preserve">(b)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w:t>
      </w:r>
    </w:p>
    <w:p>
      <w:pPr>
        <w:spacing w:before="0" w:after="0" w:line="408" w:lineRule="exact"/>
        <w:ind w:left="0" w:right="0" w:firstLine="576"/>
        <w:jc w:val="left"/>
      </w:pPr>
      <w:r>
        <w:rPr/>
        <w:t xml:space="preserve">(c)(i) Beginning September 1, 2019, supplemental contracts for certificated instructional staff are subject to the following additional restrictions: School districts may enter into supplemental contracts only for enrichment activities as defined in and subject to the limitations of RCW 28A.150.276.</w:t>
      </w:r>
    </w:p>
    <w:p>
      <w:pPr>
        <w:spacing w:before="0" w:after="0" w:line="408" w:lineRule="exact"/>
        <w:ind w:left="0" w:right="0" w:firstLine="576"/>
        <w:jc w:val="left"/>
      </w:pPr>
      <w:r>
        <w:rPr/>
        <w:t xml:space="preserve">(ii) For a supplemental contract, or portion of a supplemental contract, that is time-based, the hourly rate the district pays may not exceed the hourly rate provided to that same instructional staff for services under the basic education salary identified under subsection (3)(a)(iii) of this section. For a supplemental contract, or portion of a supplemental contract that is not time-based, the contract must document the additional duties, responsibilities, or incentives that are being funded in the contract.</w:t>
      </w:r>
    </w:p>
    <w:p>
      <w:pPr>
        <w:spacing w:before="0" w:after="0" w:line="408" w:lineRule="exact"/>
        <w:ind w:left="0" w:right="0" w:firstLine="576"/>
        <w:jc w:val="left"/>
      </w:pPr>
      <w:r>
        <w:rPr/>
        <w:t xml:space="preserve">(5) Employee benefit plans offered by any district shall comply with RCW 28A.400.350, 28A.400.275, and 28A.400.280.</w:t>
      </w:r>
    </w:p>
    <w:p/>
    <w:p>
      <w:pPr>
        <w:jc w:val="center"/>
      </w:pPr>
      <w:r>
        <w:rPr>
          <w:b/>
        </w:rPr>
        <w:t>--- END ---</w:t>
      </w:r>
    </w:p>
    <w:sectPr>
      <w:pgNumType w:start="1"/>
      <w:footerReference xmlns:r="http://schemas.openxmlformats.org/officeDocument/2006/relationships" r:id="R71d9d03257cc45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ade52d834942ff" /><Relationship Type="http://schemas.openxmlformats.org/officeDocument/2006/relationships/footer" Target="/word/footer1.xml" Id="R71d9d03257cc454c" /></Relationships>
</file>