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c8054ee39d452e" /></Relationships>
</file>

<file path=word/document.xml><?xml version="1.0" encoding="utf-8"?>
<w:document xmlns:w="http://schemas.openxmlformats.org/wordprocessingml/2006/main">
  <w:body>
    <w:p>
      <w:r>
        <w:t>H-4336.1</w:t>
      </w:r>
    </w:p>
    <w:p>
      <w:pPr>
        <w:jc w:val="center"/>
      </w:pPr>
      <w:r>
        <w:t>_______________________________________________</w:t>
      </w:r>
    </w:p>
    <w:p/>
    <w:p>
      <w:pPr>
        <w:jc w:val="center"/>
      </w:pPr>
      <w:r>
        <w:rPr>
          <w:b/>
        </w:rPr>
        <w:t>HOUSE BILL 2909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Griffey and Irwin</w:t>
      </w:r>
    </w:p>
    <w:p/>
    <w:p>
      <w:r>
        <w:rPr>
          <w:t xml:space="preserve">Read first time 01/31/20.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state general fund support for the operation of state parks by eliminating the discover pass; amending RCW 79A.05.215, 4.24.210, 7.84.100, 43.12.065, 43.30.385, 46.16A.090, 77.15.750, 77.32.010, 79A.05.070, and 77.12.170; and repealing RCW 79A.80.005, 79A.80.010, 79A.80.020, 79A.80.030, 79A.80.040, 79A.80.050, 79A.80.060, 79A.80.070, 79A.80.080, 79A.80.090, 79A.80.100, 79A.80.110, and 46.01.370.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215</w:t>
      </w:r>
      <w:r>
        <w:rPr/>
        <w:t xml:space="preserve"> and 2011 c 320 s 22 are each amended to read as follows:</w:t>
      </w:r>
    </w:p>
    <w:p>
      <w:pPr>
        <w:spacing w:before="0" w:after="0" w:line="408" w:lineRule="exact"/>
        <w:ind w:left="0" w:right="0" w:firstLine="576"/>
        <w:jc w:val="left"/>
      </w:pPr>
      <w:r>
        <w:rPr/>
        <w:t xml:space="preserve">The state parks renewal and stewardship account is created in the state treasury. Except as otherwise provided in this chapter, all receipts from user fees, concessions, leases, donations collected under RCW 46.16A.090(3), and other state park-based activities shall be deposited into the account. </w:t>
      </w:r>
      <w:r>
        <w:t>((</w:t>
      </w:r>
      <w:r>
        <w:rPr>
          <w:strike/>
        </w:rPr>
        <w:t xml:space="preserve">The proceeds from the recreation access pass account created in RCW 79A.80.090 must be used for the purpose of operating and maintaining state parks.</w:t>
      </w:r>
      <w:r>
        <w:t>))</w:t>
      </w:r>
      <w:r>
        <w:rPr/>
        <w:t xml:space="preserve"> </w:t>
      </w:r>
      <w:r>
        <w:rPr>
          <w:u w:val="single"/>
        </w:rPr>
        <w:t xml:space="preserve">Moneys appropriated from the state general fund sufficient to fund the ongoing operation and maintenance activities at state parks may also be deposited in the account.</w:t>
      </w:r>
      <w:r>
        <w:rPr/>
        <w:t xml:space="preserve"> Expenditures from the account may be used for operating state parks, developing and renovating park facilities, undertaking deferred maintenance, enhancing park stewardship, and other state park purposes. Expenditures from the account may be made only after appropriation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2017 c 245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w:t>
      </w:r>
      <w:r>
        <w:t>((</w:t>
      </w:r>
      <w:r>
        <w:rPr>
          <w:strike/>
        </w:rPr>
        <w:t xml:space="preserve">A pass or permit issued under RCW 79A.80.020, 79A.80.030, or 79A.80.040;</w:t>
      </w:r>
    </w:p>
    <w:p>
      <w:pPr>
        <w:spacing w:before="0" w:after="0" w:line="408" w:lineRule="exact"/>
        <w:ind w:left="0" w:right="0" w:firstLine="576"/>
        <w:jc w:val="left"/>
      </w:pPr>
      <w:r>
        <w:rPr>
          <w:strike/>
        </w:rPr>
        <w:t xml:space="preserve">(c)</w:t>
      </w:r>
      <w:r>
        <w:t>))</w:t>
      </w:r>
      <w:r>
        <w:rPr/>
        <w:t xml:space="preserve"> A daily charge not to exceed twenty dollars per person, per day, for access to a publicly owned ORV sports park, as defined in RCW 46.09.310, or other public facility accessed by a highway, street, or nonhighway road for the purposes of off-road vehicle use;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Payments to landowners for public access from state, local, or nonprofit organizations established under department of fish and wildlife cooperative public access agreements if the landowner does not charge a fee to access the land subject to the cooperative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t>((</w:t>
      </w:r>
      <w:r>
        <w:rPr>
          <w:strike/>
        </w:rPr>
        <w:t xml:space="preserve">(4) The county treasurer shall remit the money received under RCW 79A.80.080(5) to the state treasurer. Money remitted under this subsection to the state treasurer must be deposited in the recreation access pass account established under RCW 79A.80.090.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w:t>
      </w:r>
      <w:r>
        <w:rPr/>
        <w:t xml:space="preserve">.</w:t>
      </w:r>
      <w:r>
        <w:t xml:space="preserve">065</w:t>
      </w:r>
      <w:r>
        <w:rPr/>
        <w:t xml:space="preserve"> and 2011 c 320 s 16 are each amended to read as follows:</w:t>
      </w:r>
    </w:p>
    <w:p>
      <w:pPr>
        <w:spacing w:before="0" w:after="0" w:line="408" w:lineRule="exact"/>
        <w:ind w:left="0" w:right="0" w:firstLine="576"/>
        <w:jc w:val="left"/>
      </w:pPr>
      <w:r>
        <w:rPr/>
        <w:t xml:space="preserve">(1) For the promotion of the public safety and the protection of public property, the department of natural resources may, in accordance with chapter 34.05 RCW, issue, promulgate, adopt, and enforce rules pertaining to use by the public of state-owned lands and property which are administered by the department.</w:t>
      </w:r>
    </w:p>
    <w:p>
      <w:pPr>
        <w:spacing w:before="0" w:after="0" w:line="408" w:lineRule="exact"/>
        <w:ind w:left="0" w:right="0" w:firstLine="576"/>
        <w:jc w:val="left"/>
      </w:pPr>
      <w:r>
        <w:rPr/>
        <w:t xml:space="preserve">(2)(a) Except as otherwise provided in this subsection, a violation of any rule adopted under this section is a misdemeanor.</w:t>
      </w:r>
    </w:p>
    <w:p>
      <w:pPr>
        <w:spacing w:before="0" w:after="0" w:line="408" w:lineRule="exact"/>
        <w:ind w:left="0" w:right="0" w:firstLine="576"/>
        <w:jc w:val="left"/>
      </w:pPr>
      <w:r>
        <w:rPr/>
        <w:t xml:space="preserve">(b) Except as provided in (c) of this subsection, the department may specify by rule, when not inconsistent with applicable statutes, that violation of such a rule is an infraction under chapter 7.84 RCW. However, any violation of a rule relating to traffic including parking, standing, stopping, and pedestrian offenses is a traffic infraction.</w:t>
      </w:r>
    </w:p>
    <w:p>
      <w:pPr>
        <w:spacing w:before="0" w:after="0" w:line="408" w:lineRule="exact"/>
        <w:ind w:left="0" w:right="0" w:firstLine="576"/>
        <w:jc w:val="left"/>
      </w:pPr>
      <w:r>
        <w:rPr/>
        <w:t xml:space="preserve">(c) Violation of such a rule equivalent to those provisions of Title 46 RCW set forth in RCW 46.63.020 remains a misdemeanor.</w:t>
      </w:r>
    </w:p>
    <w:p>
      <w:pPr>
        <w:spacing w:before="0" w:after="0" w:line="408" w:lineRule="exact"/>
        <w:ind w:left="0" w:right="0" w:firstLine="576"/>
        <w:jc w:val="left"/>
      </w:pPr>
      <w:r>
        <w:rPr/>
        <w:t xml:space="preserve">(3) The commissioner of public lands and those employees as the commissioner may designate shall be vested with police powers when enforcing:</w:t>
      </w:r>
    </w:p>
    <w:p>
      <w:pPr>
        <w:spacing w:before="0" w:after="0" w:line="408" w:lineRule="exact"/>
        <w:ind w:left="0" w:right="0" w:firstLine="576"/>
        <w:jc w:val="left"/>
      </w:pPr>
      <w:r>
        <w:rPr/>
        <w:t xml:space="preserve">(a) The rules of the department adopted under this section; </w:t>
      </w:r>
      <w:r>
        <w:rPr>
          <w:u w:val="single"/>
        </w:rPr>
        <w:t xml:space="preserve">or</w:t>
      </w:r>
    </w:p>
    <w:p>
      <w:pPr>
        <w:spacing w:before="0" w:after="0" w:line="408" w:lineRule="exact"/>
        <w:ind w:left="0" w:right="0" w:firstLine="576"/>
        <w:jc w:val="left"/>
      </w:pPr>
      <w:r>
        <w:rPr/>
        <w:t xml:space="preserve">(b) </w:t>
      </w:r>
      <w:r>
        <w:t>((</w:t>
      </w:r>
      <w:r>
        <w:rPr>
          <w:strike/>
        </w:rPr>
        <w:t xml:space="preserve">The civil infractions created under RCW 79A.80.080; or</w:t>
      </w:r>
    </w:p>
    <w:p>
      <w:pPr>
        <w:spacing w:before="0" w:after="0" w:line="408" w:lineRule="exact"/>
        <w:ind w:left="0" w:right="0" w:firstLine="576"/>
        <w:jc w:val="left"/>
      </w:pPr>
      <w:r>
        <w:rPr>
          <w:strike/>
        </w:rPr>
        <w:t xml:space="preserve">(c)</w:t>
      </w:r>
      <w:r>
        <w:t>))</w:t>
      </w:r>
      <w:r>
        <w:rPr/>
        <w:t xml:space="preserve"> The general criminal statutes or ordinances of the state or its political subdivisions where enforcement is necessary for the protection of state-owned lands and property.</w:t>
      </w:r>
    </w:p>
    <w:p>
      <w:pPr>
        <w:spacing w:before="0" w:after="0" w:line="408" w:lineRule="exact"/>
        <w:ind w:left="0" w:right="0" w:firstLine="576"/>
        <w:jc w:val="left"/>
      </w:pPr>
      <w:r>
        <w:rPr/>
        <w:t xml:space="preserve">(4) The commissioner of public lands may, under the provisions of RCW 7.84.140, enter into an agreement allowing employees of the state parks and recreation commission and the department of fish and wildlife to enforce certain civil infractions created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Except as otherwise provided in this subsection, the proceeds from real property transferred or disposed under RCW 79.22.060 must be used solely to purchase replacement forestland, that must be actively managed as a working forest, within the same county as the property transferred or disposed. If the real property was transferred under RCW 79.22.060 (1)(c) and (2)(c) from within a county participating in the state forestland pool created under RCW 79.22.140, replacement forestland may be located within any county participating in the land pool.</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t>((</w:t>
      </w:r>
      <w:r>
        <w:rPr>
          <w:strike/>
        </w:rPr>
        <w:t xml:space="preserve">(d) The proceeds from the recreation access pass account created in RCW 79A.80.090 must be solely used for the purpose of operating and maintaining public use and recreation facilities, including trails, managed by the department.</w:t>
      </w:r>
      <w:r>
        <w:t>))</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090</w:t>
      </w:r>
      <w:r>
        <w:rPr/>
        <w:t xml:space="preserve"> and 2012 c 261 s 9 are each amended to read as follows:</w:t>
      </w:r>
    </w:p>
    <w:p>
      <w:pPr>
        <w:spacing w:before="0" w:after="0" w:line="408" w:lineRule="exact"/>
        <w:ind w:left="0" w:right="0" w:firstLine="576"/>
        <w:jc w:val="left"/>
      </w:pPr>
      <w:r>
        <w:rPr/>
        <w:t xml:space="preserve">(1) The department, county auditor or other agent, or subagent appointed by the director must provide an opportunity for a vehicle owner to make a voluntary donation as provided in this section when applying for an initial or renewal vehicle registration.</w:t>
      </w:r>
    </w:p>
    <w:p>
      <w:pPr>
        <w:spacing w:before="0" w:after="0" w:line="408" w:lineRule="exact"/>
        <w:ind w:left="0" w:right="0" w:firstLine="576"/>
        <w:jc w:val="left"/>
      </w:pPr>
      <w:r>
        <w:rPr/>
        <w:t xml:space="preserve">(2)(a) A vehicle owner who registers a vehicle under this chapter may donate one dollar or more to the organ and tissue donation awareness account to promote the donation of organs and tissues under the uniform anatomical gift act as described in chapter 68.64 RCW. The donation of one or more dollars is voluntary and may be refused by the vehicle owner.</w:t>
      </w:r>
    </w:p>
    <w:p>
      <w:pPr>
        <w:spacing w:before="0" w:after="0" w:line="408" w:lineRule="exact"/>
        <w:ind w:left="0" w:right="0" w:firstLine="576"/>
        <w:jc w:val="left"/>
      </w:pPr>
      <w:r>
        <w:rPr/>
        <w:t xml:space="preserve">(b) The department, county auditor or other agent, or subagent appointed by the director must:</w:t>
      </w:r>
    </w:p>
    <w:p>
      <w:pPr>
        <w:spacing w:before="0" w:after="0" w:line="408" w:lineRule="exact"/>
        <w:ind w:left="0" w:right="0" w:firstLine="576"/>
        <w:jc w:val="left"/>
      </w:pPr>
      <w:r>
        <w:rPr/>
        <w:t xml:space="preserve">(i) Ask a vehicle owner applying for a vehicle registration if the owner would like to donate one dollar or more;</w:t>
      </w:r>
    </w:p>
    <w:p>
      <w:pPr>
        <w:spacing w:before="0" w:after="0" w:line="408" w:lineRule="exact"/>
        <w:ind w:left="0" w:right="0" w:firstLine="576"/>
        <w:jc w:val="left"/>
      </w:pPr>
      <w:r>
        <w:rPr/>
        <w:t xml:space="preserve">(ii) Inform a vehicle owner of the option for organ and tissue donations as required under RCW 46.20.113; and</w:t>
      </w:r>
    </w:p>
    <w:p>
      <w:pPr>
        <w:spacing w:before="0" w:after="0" w:line="408" w:lineRule="exact"/>
        <w:ind w:left="0" w:right="0" w:firstLine="576"/>
        <w:jc w:val="left"/>
      </w:pPr>
      <w:r>
        <w:rPr/>
        <w:t xml:space="preserve">(iii) Make information booklets or other informational material available regarding the importance of organ and tissue donations to vehicle owners.</w:t>
      </w:r>
    </w:p>
    <w:p>
      <w:pPr>
        <w:spacing w:before="0" w:after="0" w:line="408" w:lineRule="exact"/>
        <w:ind w:left="0" w:right="0" w:firstLine="576"/>
        <w:jc w:val="left"/>
      </w:pPr>
      <w:r>
        <w:rPr/>
        <w:t xml:space="preserve">(c) All reasonable costs associated with the creation of the donation program created under this section must be paid proportionally or by another agreement by a participating Washington state organ procurement organization established for organ and tissue donation awareness purposes by the Washington state organ procurement organizations. For the purposes of this section, "reasonable costs" and "Washington state organ procurement organization" have the same meaning as in RCW 68.64.010.</w:t>
      </w:r>
    </w:p>
    <w:p>
      <w:pPr>
        <w:spacing w:before="0" w:after="0" w:line="408" w:lineRule="exact"/>
        <w:ind w:left="0" w:right="0" w:firstLine="576"/>
        <w:jc w:val="left"/>
      </w:pPr>
      <w:r>
        <w:rPr/>
        <w:t xml:space="preserve">(3) The department must collect from a vehicle owner who pays a vehicle license fee under RCW 46.17.350(1) (a), (d) through (l), (n), (o), or (q) or who registers a vehicle under RCW 46.16A.455 with a declared gross weight of twelve thousand pounds or less a voluntary donation of five dollars. The donation may not be collected from any vehicle owner actively opting not to participate in the donation program. The department must ensure that the opt-out donation under this section is clear, visible, and prominently displayed in both paper and online vehicle registration renewals. Notification of intent to not participate in the donation program must be provided annually at the time of vehicle registration renewal. The donation must be deposited in the state parks renewal and stewardship account established in RCW 79A.05.215 to be used for the operation and maintenance of state parks.</w:t>
      </w:r>
    </w:p>
    <w:p>
      <w:pPr>
        <w:spacing w:before="0" w:after="0" w:line="408" w:lineRule="exact"/>
        <w:ind w:left="0" w:right="0" w:firstLine="576"/>
        <w:jc w:val="left"/>
      </w:pPr>
      <w:r>
        <w:t>((</w:t>
      </w:r>
      <w:r>
        <w:rPr>
          <w:strike/>
        </w:rPr>
        <w:t xml:space="preserve">(4) A vehicle owner who registers a vehicle under this chapter may purchase a discover pass for the price amount established in RCW 79A.80.020. Purchase of a discover pass is voluntary by the vehicle owner. The discover pass fee must be deposited in the recreation access pass account created in RCW 79A.80.090. The department, county auditor, or other agent or subagent appointed by the director is not responsible for delivering a purchased discover pass to a motor vehicle owner. The agencies, as defined in RCW 79A.80.010, must deliver the purchased discover pass to a motor vehicle owner.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750</w:t>
      </w:r>
      <w:r>
        <w:rPr/>
        <w:t xml:space="preserve"> and 2011 c 320 s 20 are each amended to read as follows:</w:t>
      </w:r>
    </w:p>
    <w:p>
      <w:pPr>
        <w:spacing w:before="0" w:after="0" w:line="408" w:lineRule="exact"/>
        <w:ind w:left="0" w:right="0" w:firstLine="576"/>
        <w:jc w:val="left"/>
      </w:pPr>
      <w:r>
        <w:rPr/>
        <w:t xml:space="preserve">(1) A person is guilty of unlawful use of a department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requirement for, issuance of, or use of the permit.</w:t>
      </w:r>
    </w:p>
    <w:p>
      <w:pPr>
        <w:spacing w:before="0" w:after="0" w:line="408" w:lineRule="exact"/>
        <w:ind w:left="0" w:right="0" w:firstLine="576"/>
        <w:jc w:val="left"/>
      </w:pPr>
      <w:r>
        <w:rPr/>
        <w:t xml:space="preserve">(2)(a) Permits covered under subsection (1) of this section include, but are not limited to, master hunter permits, crab pot removal permits and shellfish pot removal permits under RCW 77.70.500, depredation permits, landowner hunting permits, commercial carp license permits, permits to possess or dispense beer or malt liquor pursuant to RCW 66.28.210, and permits to hold, sponsor, or attend an event requiring a banquet permit from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Permits excluded from subsection (1) of this section include </w:t>
      </w:r>
      <w:r>
        <w:t>((</w:t>
      </w:r>
      <w:r>
        <w:rPr>
          <w:strike/>
        </w:rPr>
        <w:t xml:space="preserve">the discover pass created in RCW 79A.80.020, the vehicle access pass created in RCW 79A.80.040, the day-use permit created in RCW 79A.80.030,</w:t>
      </w:r>
      <w:r>
        <w:t>))</w:t>
      </w:r>
      <w:r>
        <w:rPr/>
        <w:t xml:space="preserve"> commercial use or activity permits, noncommercial use or activity permits, parking permits, experimental fishery permits, trial commercial fishery permits, and scientific collection permits.</w:t>
      </w:r>
    </w:p>
    <w:p>
      <w:pPr>
        <w:spacing w:before="0" w:after="0" w:line="408" w:lineRule="exact"/>
        <w:ind w:left="0" w:right="0" w:firstLine="576"/>
        <w:jc w:val="left"/>
      </w:pPr>
      <w:r>
        <w:rPr/>
        <w:t xml:space="preserve">(3) Unlawful use of a department permit is a misdemeanor.</w:t>
      </w:r>
    </w:p>
    <w:p>
      <w:pPr>
        <w:spacing w:before="0" w:after="0" w:line="408" w:lineRule="exact"/>
        <w:ind w:left="0" w:right="0" w:firstLine="576"/>
        <w:jc w:val="left"/>
      </w:pPr>
      <w:r>
        <w:rPr/>
        <w:t xml:space="preserve">(4) A person is guilty of unlawful use of an experimental fishery permit or a trial commercial fishery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issuance or use of the permit.</w:t>
      </w:r>
    </w:p>
    <w:p>
      <w:pPr>
        <w:spacing w:before="0" w:after="0" w:line="408" w:lineRule="exact"/>
        <w:ind w:left="0" w:right="0" w:firstLine="576"/>
        <w:jc w:val="left"/>
      </w:pPr>
      <w:r>
        <w:rPr/>
        <w:t xml:space="preserve">(5) Unlawful use of an experimental fishery permit or a trial commercial fishery permit is a gross misdemeanor.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"Experimental fishery permit" means a permit issued by the director for either:</w:t>
      </w:r>
    </w:p>
    <w:p>
      <w:pPr>
        <w:spacing w:before="0" w:after="0" w:line="408" w:lineRule="exact"/>
        <w:ind w:left="0" w:right="0" w:firstLine="576"/>
        <w:jc w:val="left"/>
      </w:pPr>
      <w:r>
        <w:rPr/>
        <w:t xml:space="preserve">(i) An "emerging commercial fishery," defined as a fishery for a newly classified species for which the department has determined that there is a need to limit participation; or</w:t>
      </w:r>
    </w:p>
    <w:p>
      <w:pPr>
        <w:spacing w:before="0" w:after="0" w:line="408" w:lineRule="exact"/>
        <w:ind w:left="0" w:right="0" w:firstLine="576"/>
        <w:jc w:val="left"/>
      </w:pPr>
      <w:r>
        <w:rPr/>
        <w:t xml:space="preserve">(ii) An "expanding commercial fishery," defined as a fishery for a previously classified species in a new area, by a new method, or at a new effort level, for which the department has determined that there is a need to limit participation.</w:t>
      </w:r>
    </w:p>
    <w:p>
      <w:pPr>
        <w:spacing w:before="0" w:after="0" w:line="408" w:lineRule="exact"/>
        <w:ind w:left="0" w:right="0" w:firstLine="576"/>
        <w:jc w:val="left"/>
      </w:pPr>
      <w:r>
        <w:rPr/>
        <w:t xml:space="preserve">(b) "Trial commercial fishery permit" means a permit issued by the department for trial harvest of a newly classified species or harvest of a previously classified species in a new area or by a new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2019 c 290 s 3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 freshwater smelt, and crawfish, and a hunting license is not required for bullfrogs.</w:t>
      </w:r>
    </w:p>
    <w:p>
      <w:pPr>
        <w:spacing w:before="0" w:after="0" w:line="408" w:lineRule="exact"/>
        <w:ind w:left="0" w:right="0" w:firstLine="576"/>
        <w:jc w:val="left"/>
      </w:pPr>
      <w:r>
        <w:rPr/>
        <w:t xml:space="preserve">(2) </w:t>
      </w:r>
      <w:r>
        <w:t>((</w:t>
      </w:r>
      <w:r>
        <w:rPr>
          <w:strike/>
        </w:rPr>
        <w:t xml:space="preserve">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strike/>
        </w:rPr>
        <w:t xml:space="preserve">(3)</w:t>
      </w:r>
      <w:r>
        <w:t>))</w:t>
      </w:r>
      <w:r>
        <w:rPr/>
        <w:t xml:space="preserve">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070</w:t>
      </w:r>
      <w:r>
        <w:rPr/>
        <w:t xml:space="preserve"> and 2012 c 261 s 8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Make rules and regulations for the proper administration of its duties;</w:t>
      </w:r>
    </w:p>
    <w:p>
      <w:pPr>
        <w:spacing w:before="0" w:after="0" w:line="408" w:lineRule="exact"/>
        <w:ind w:left="0" w:right="0" w:firstLine="576"/>
        <w:jc w:val="left"/>
      </w:pPr>
      <w:r>
        <w:rPr/>
        <w:t xml:space="preserve">(2) Accept any grants of funds made with or without a matching requirement by the United States, or any agency thereof, for purposes in keeping with the purposes of this chapter; accept gifts, bequests, devises and endowments for purposes in keeping with such purposes; enter into cooperative agreements with and provide for private nonprofit groups to use state park property and facilities to raise money to contribute gifts, grants, and support to the commission for the purposes of this chapter. The commission may assist the nonprofit group in a cooperative effort by providing necessary agency personnel and services, if available. However, none of the moneys raised may inure to the benefit of the nonprofit group, except in furtherance of its purposes to benefit the commission as provided in this chapter. The agency and the private nonprofit group must agree on the nature of any project to be supported by such gift or grant prior to the use of any agency property or facilities for raising money. Any such gifts may be in the form of recreational facilities developed or built in part or in whole for public use on agency property, provided that the facility is consistent with the purposes of the agency;</w:t>
      </w:r>
    </w:p>
    <w:p>
      <w:pPr>
        <w:spacing w:before="0" w:after="0" w:line="408" w:lineRule="exact"/>
        <w:ind w:left="0" w:right="0" w:firstLine="576"/>
        <w:jc w:val="left"/>
      </w:pPr>
      <w:r>
        <w:rPr/>
        <w:t xml:space="preserve">(3) Require certification by the commission of all parks and recreation workers employed in state aided or state controlled programs;</w:t>
      </w:r>
    </w:p>
    <w:p>
      <w:pPr>
        <w:spacing w:before="0" w:after="0" w:line="408" w:lineRule="exact"/>
        <w:ind w:left="0" w:right="0" w:firstLine="576"/>
        <w:jc w:val="left"/>
      </w:pPr>
      <w:r>
        <w:rPr/>
        <w:t xml:space="preserve">(4) Act jointly, when advisable, with the United States, any other state agencies, institutions, departments, boards, or commissions in order to carry out the objectives and responsibilities of this chapter;</w:t>
      </w:r>
    </w:p>
    <w:p>
      <w:pPr>
        <w:spacing w:before="0" w:after="0" w:line="408" w:lineRule="exact"/>
        <w:ind w:left="0" w:right="0" w:firstLine="576"/>
        <w:jc w:val="left"/>
      </w:pPr>
      <w:r>
        <w:rPr/>
        <w:t xml:space="preserve">(5) Grant franchises and easements for any legitimate purpose on parks or parkways, for such terms and subject to such conditions and considerations as the commission shall specify;</w:t>
      </w:r>
    </w:p>
    <w:p>
      <w:pPr>
        <w:spacing w:before="0" w:after="0" w:line="408" w:lineRule="exact"/>
        <w:ind w:left="0" w:right="0" w:firstLine="576"/>
        <w:jc w:val="left"/>
      </w:pPr>
      <w:r>
        <w:rPr/>
        <w:t xml:space="preserve">(6) Charge fees for services, utilities, and use of facilities as the commission shall deem proper. The commission may utilize unstaffed collection stations to collect any fees or distribute any permits necessary for access to state parks</w:t>
      </w:r>
      <w:r>
        <w:t>((</w:t>
      </w:r>
      <w:r>
        <w:rPr>
          <w:strike/>
        </w:rPr>
        <w:t xml:space="preserve">, including discover passes and day-use permits as those terms are defined in RCW 79A.80.010</w:t>
      </w:r>
      <w:r>
        <w:t>))</w:t>
      </w:r>
      <w:r>
        <w:rPr/>
        <w:t xml:space="preserve">;</w:t>
      </w:r>
    </w:p>
    <w:p>
      <w:pPr>
        <w:spacing w:before="0" w:after="0" w:line="408" w:lineRule="exact"/>
        <w:ind w:left="0" w:right="0" w:firstLine="576"/>
        <w:jc w:val="left"/>
      </w:pPr>
      <w:r>
        <w:rPr/>
        <w:t xml:space="preserve">(7) Enter into agreements whereby individuals or companies may rent undeveloped parks or parkway land for grazing, agricultural, or mineral development purposes upon such terms and conditions as the commission shall deem proper, for a term not to exceed forty years;</w:t>
      </w:r>
    </w:p>
    <w:p>
      <w:pPr>
        <w:spacing w:before="0" w:after="0" w:line="408" w:lineRule="exact"/>
        <w:ind w:left="0" w:right="0" w:firstLine="576"/>
        <w:jc w:val="left"/>
      </w:pPr>
      <w:r>
        <w:rPr/>
        <w:t xml:space="preserve">(8) Determine the qualifications of and employ a director of parks and recreation who must receive a salary as fixed by the governor in accordance with the provisions of RCW 43.03.040 and determine the qualifications and salary of and employ such other persons as may be needed to carry out the provisions hereof; and</w:t>
      </w:r>
    </w:p>
    <w:p>
      <w:pPr>
        <w:spacing w:before="0" w:after="0" w:line="408" w:lineRule="exact"/>
        <w:ind w:left="0" w:right="0" w:firstLine="576"/>
        <w:jc w:val="left"/>
      </w:pPr>
      <w:r>
        <w:rPr/>
        <w:t xml:space="preserve">(9) Utilize such other powers as in the judgment of a majority of its members are deemed necessary to effectuate the purposes of this chapter. However, the commission does not have power to supervise directly any local park or recreation district, and no funds shall be made available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2017 3rd sp.s. c 8 s 3 are each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chapters 77.32, 77.65, and 77.70 RCW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rPr>
          <w:u w:val="single"/>
        </w:rPr>
        <w:t xml:space="preserve">and</w:t>
      </w:r>
    </w:p>
    <w:p>
      <w:pPr>
        <w:spacing w:before="0" w:after="0" w:line="408" w:lineRule="exact"/>
        <w:ind w:left="0" w:right="0" w:firstLine="576"/>
        <w:jc w:val="left"/>
      </w:pPr>
      <w:r>
        <w:rPr/>
        <w:t xml:space="preserve">(l) </w:t>
      </w:r>
      <w:r>
        <w:t>((</w:t>
      </w:r>
      <w:r>
        <w:rPr>
          <w:strike/>
        </w:rPr>
        <w:t xml:space="preserve">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strike/>
        </w:rPr>
        <w:t xml:space="preserve">(m)</w:t>
      </w:r>
      <w:r>
        <w:t>))</w:t>
      </w:r>
      <w:r>
        <w:rPr/>
        <w:t xml:space="preserve"> Donations received by the director under RCW 77.12.039.</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79A</w:t>
      </w:r>
      <w:r>
        <w:rPr/>
        <w:t xml:space="preserve">.</w:t>
      </w:r>
      <w:r>
        <w:t xml:space="preserve">80</w:t>
      </w:r>
      <w:r>
        <w:rPr/>
        <w:t xml:space="preserve">.</w:t>
      </w:r>
      <w:r>
        <w:t xml:space="preserve">005</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2011 c 320) and 2011 c 320 s 1;</w:t>
      </w:r>
    </w:p>
    <w:p>
      <w:pPr>
        <w:spacing w:before="0" w:after="0" w:line="408" w:lineRule="exact"/>
        <w:ind w:left="0" w:right="0" w:firstLine="576"/>
        <w:jc w:val="left"/>
      </w:pPr>
      <w:r>
        <w:t>(2)</w:t>
      </w:r>
      <w:r>
        <w:rPr/>
        <w:t xml:space="preserve">RCW </w:t>
      </w:r>
      <w:r>
        <w:t xml:space="preserve">79A</w:t>
      </w:r>
      <w:r>
        <w:rPr/>
        <w:t xml:space="preserve">.</w:t>
      </w:r>
      <w:r>
        <w:t xml:space="preserve">80</w:t>
      </w:r>
      <w:r>
        <w:rPr/>
        <w:t xml:space="preserve">.</w:t>
      </w:r>
      <w:r>
        <w:t xml:space="preserve">010</w:t>
      </w:r>
      <w:r>
        <w:rPr/>
        <w:t xml:space="preserve"> (Definitions) and 2019 c 175 s 3, 2013 2nd sp.s. c 23 s 22, 2012 c 261 s 1, &amp; 2011 c 320 s 2;</w:t>
      </w:r>
    </w:p>
    <w:p>
      <w:pPr>
        <w:spacing w:before="0" w:after="0" w:line="408" w:lineRule="exact"/>
        <w:ind w:left="0" w:right="0" w:firstLine="576"/>
        <w:jc w:val="left"/>
      </w:pPr>
      <w:r>
        <w:t>(3)</w:t>
      </w:r>
      <w:r>
        <w:rPr/>
        <w:t xml:space="preserve">RCW </w:t>
      </w:r>
      <w:r>
        <w:t xml:space="preserve">79A</w:t>
      </w:r>
      <w:r>
        <w:rPr/>
        <w:t xml:space="preserve">.</w:t>
      </w:r>
      <w:r>
        <w:t xml:space="preserve">80</w:t>
      </w:r>
      <w:r>
        <w:rPr/>
        <w:t xml:space="preserve">.</w:t>
      </w:r>
      <w:r>
        <w:t xml:space="preserve">020</w:t>
      </w:r>
      <w:r>
        <w:rPr/>
        <w:t xml:space="preserve"> (Discover pass) and 2017 c 121 s 1, 2013 2nd sp.s. c 15 s 1, 2012 c 261 s 2, &amp; 2011 c 320 s 3;</w:t>
      </w:r>
    </w:p>
    <w:p>
      <w:pPr>
        <w:spacing w:before="0" w:after="0" w:line="408" w:lineRule="exact"/>
        <w:ind w:left="0" w:right="0" w:firstLine="576"/>
        <w:jc w:val="left"/>
      </w:pPr>
      <w:r>
        <w:t>(4)</w:t>
      </w:r>
      <w:r>
        <w:rPr/>
        <w:t xml:space="preserve">RCW </w:t>
      </w:r>
      <w:r>
        <w:t xml:space="preserve">79A</w:t>
      </w:r>
      <w:r>
        <w:rPr/>
        <w:t xml:space="preserve">.</w:t>
      </w:r>
      <w:r>
        <w:t xml:space="preserve">80</w:t>
      </w:r>
      <w:r>
        <w:rPr/>
        <w:t xml:space="preserve">.</w:t>
      </w:r>
      <w:r>
        <w:t xml:space="preserve">030</w:t>
      </w:r>
      <w:r>
        <w:rPr/>
        <w:t xml:space="preserve"> (Day-use permit) and 2013 2nd sp.s. c 15 s 2, 2012 c 261 s 3, &amp; 2011 c 320 s 4;</w:t>
      </w:r>
    </w:p>
    <w:p>
      <w:pPr>
        <w:spacing w:before="0" w:after="0" w:line="408" w:lineRule="exact"/>
        <w:ind w:left="0" w:right="0" w:firstLine="576"/>
        <w:jc w:val="left"/>
      </w:pPr>
      <w:r>
        <w:t>(5)</w:t>
      </w:r>
      <w:r>
        <w:rPr/>
        <w:t xml:space="preserve">RCW </w:t>
      </w:r>
      <w:r>
        <w:t xml:space="preserve">79A</w:t>
      </w:r>
      <w:r>
        <w:rPr/>
        <w:t xml:space="preserve">.</w:t>
      </w:r>
      <w:r>
        <w:t xml:space="preserve">80</w:t>
      </w:r>
      <w:r>
        <w:rPr/>
        <w:t xml:space="preserve">.</w:t>
      </w:r>
      <w:r>
        <w:t xml:space="preserve">040</w:t>
      </w:r>
      <w:r>
        <w:rPr/>
        <w:t xml:space="preserve"> (Vehicle access pass) and 2012 c 261 s 5 &amp; 2011 c 320 s 5;</w:t>
      </w:r>
    </w:p>
    <w:p>
      <w:pPr>
        <w:spacing w:before="0" w:after="0" w:line="408" w:lineRule="exact"/>
        <w:ind w:left="0" w:right="0" w:firstLine="576"/>
        <w:jc w:val="left"/>
      </w:pPr>
      <w:r>
        <w:t>(6)</w:t>
      </w:r>
      <w:r>
        <w:rPr/>
        <w:t xml:space="preserve">RCW </w:t>
      </w:r>
      <w:r>
        <w:t xml:space="preserve">79A</w:t>
      </w:r>
      <w:r>
        <w:rPr/>
        <w:t xml:space="preserve">.</w:t>
      </w:r>
      <w:r>
        <w:t xml:space="preserve">80</w:t>
      </w:r>
      <w:r>
        <w:rPr/>
        <w:t xml:space="preserve">.</w:t>
      </w:r>
      <w:r>
        <w:t xml:space="preserve">050</w:t>
      </w:r>
      <w:r>
        <w:rPr/>
        <w:t xml:space="preserve"> (Valid camper registration/annual natural investment permit</w:t>
      </w:r>
      <w:r>
        <w:rPr>
          <w:rFonts w:ascii="Times New Roman" w:hAnsi="Times New Roman"/>
        </w:rPr>
        <w:t xml:space="preserve">—</w:t>
      </w:r>
      <w:r>
        <w:rPr/>
        <w:t xml:space="preserve">Commission may provide free entry to state parks) and 2012 c 261 s 6 &amp; 2011 c 320 s 6;</w:t>
      </w:r>
    </w:p>
    <w:p>
      <w:pPr>
        <w:spacing w:before="0" w:after="0" w:line="408" w:lineRule="exact"/>
        <w:ind w:left="0" w:right="0" w:firstLine="576"/>
        <w:jc w:val="left"/>
      </w:pPr>
      <w:r>
        <w:t>(7)</w:t>
      </w:r>
      <w:r>
        <w:rPr/>
        <w:t xml:space="preserve">RCW </w:t>
      </w:r>
      <w:r>
        <w:t xml:space="preserve">79A</w:t>
      </w:r>
      <w:r>
        <w:rPr/>
        <w:t xml:space="preserve">.</w:t>
      </w:r>
      <w:r>
        <w:t xml:space="preserve">80</w:t>
      </w:r>
      <w:r>
        <w:rPr/>
        <w:t xml:space="preserve">.</w:t>
      </w:r>
      <w:r>
        <w:t xml:space="preserve">060</w:t>
      </w:r>
      <w:r>
        <w:rPr/>
        <w:t xml:space="preserve"> (Sno-park seasonal permit) and 2019 c 175 s 2 &amp; 2011 c 320 s 7;</w:t>
      </w:r>
    </w:p>
    <w:p>
      <w:pPr>
        <w:spacing w:before="0" w:after="0" w:line="408" w:lineRule="exact"/>
        <w:ind w:left="0" w:right="0" w:firstLine="576"/>
        <w:jc w:val="left"/>
      </w:pPr>
      <w:r>
        <w:t>(8)</w:t>
      </w:r>
      <w:r>
        <w:rPr/>
        <w:t xml:space="preserve">RCW </w:t>
      </w:r>
      <w:r>
        <w:t xml:space="preserve">79A</w:t>
      </w:r>
      <w:r>
        <w:rPr/>
        <w:t xml:space="preserve">.</w:t>
      </w:r>
      <w:r>
        <w:t xml:space="preserve">80</w:t>
      </w:r>
      <w:r>
        <w:rPr/>
        <w:t xml:space="preserve">.</w:t>
      </w:r>
      <w:r>
        <w:t xml:space="preserve">070</w:t>
      </w:r>
      <w:r>
        <w:rPr/>
        <w:t xml:space="preserve"> (Short-term parking) and 2011 c 320 s 8;</w:t>
      </w:r>
    </w:p>
    <w:p>
      <w:pPr>
        <w:spacing w:before="0" w:after="0" w:line="408" w:lineRule="exact"/>
        <w:ind w:left="0" w:right="0" w:firstLine="576"/>
        <w:jc w:val="left"/>
      </w:pPr>
      <w:r>
        <w:t>(9)</w:t>
      </w:r>
      <w:r>
        <w:rPr/>
        <w:t xml:space="preserve">RCW </w:t>
      </w:r>
      <w:r>
        <w:t xml:space="preserve">79A</w:t>
      </w:r>
      <w:r>
        <w:rPr/>
        <w:t xml:space="preserve">.</w:t>
      </w:r>
      <w:r>
        <w:t xml:space="preserve">80</w:t>
      </w:r>
      <w:r>
        <w:rPr/>
        <w:t xml:space="preserve">.</w:t>
      </w:r>
      <w:r>
        <w:t xml:space="preserve">080</w:t>
      </w:r>
      <w:r>
        <w:rPr/>
        <w:t xml:space="preserve"> (Pass/permit requirements</w:t>
      </w:r>
      <w:r>
        <w:rPr>
          <w:rFonts w:ascii="Times New Roman" w:hAnsi="Times New Roman"/>
        </w:rPr>
        <w:t xml:space="preserve">—</w:t>
      </w:r>
      <w:r>
        <w:rPr/>
        <w:t xml:space="preserve">Penalty) and 2013 2nd sp.s. c 15 s 3, 2012 c 261 s 7, &amp; 2011 c 320 s 9;</w:t>
      </w:r>
    </w:p>
    <w:p>
      <w:pPr>
        <w:spacing w:before="0" w:after="0" w:line="408" w:lineRule="exact"/>
        <w:ind w:left="0" w:right="0" w:firstLine="576"/>
        <w:jc w:val="left"/>
      </w:pPr>
      <w:r>
        <w:t>(10)</w:t>
      </w:r>
      <w:r>
        <w:rPr/>
        <w:t xml:space="preserve">RCW </w:t>
      </w:r>
      <w:r>
        <w:t xml:space="preserve">79A</w:t>
      </w:r>
      <w:r>
        <w:rPr/>
        <w:t xml:space="preserve">.</w:t>
      </w:r>
      <w:r>
        <w:t xml:space="preserve">80</w:t>
      </w:r>
      <w:r>
        <w:rPr/>
        <w:t xml:space="preserve">.</w:t>
      </w:r>
      <w:r>
        <w:t xml:space="preserve">090</w:t>
      </w:r>
      <w:r>
        <w:rPr/>
        <w:t xml:space="preserve"> (Recreation access pass account) and 2017 3rd sp.s. c 1 s 988, 2016 sp.s. c 36 s 948, &amp; 2011 c 320 s 10;</w:t>
      </w:r>
    </w:p>
    <w:p>
      <w:pPr>
        <w:spacing w:before="0" w:after="0" w:line="408" w:lineRule="exact"/>
        <w:ind w:left="0" w:right="0" w:firstLine="576"/>
        <w:jc w:val="left"/>
      </w:pPr>
      <w:r>
        <w:t>(11)</w:t>
      </w:r>
      <w:r>
        <w:rPr/>
        <w:t xml:space="preserve">RCW </w:t>
      </w:r>
      <w:r>
        <w:t xml:space="preserve">79A</w:t>
      </w:r>
      <w:r>
        <w:rPr/>
        <w:t xml:space="preserve">.</w:t>
      </w:r>
      <w:r>
        <w:t xml:space="preserve">80</w:t>
      </w:r>
      <w:r>
        <w:rPr/>
        <w:t xml:space="preserve">.</w:t>
      </w:r>
      <w:r>
        <w:t xml:space="preserve">100</w:t>
      </w:r>
      <w:r>
        <w:rPr/>
        <w:t xml:space="preserve"> (Purchase, return, replacement of discover passes and day-use permits) and 2012 c 261 s 4;</w:t>
      </w:r>
    </w:p>
    <w:p>
      <w:pPr>
        <w:spacing w:before="0" w:after="0" w:line="408" w:lineRule="exact"/>
        <w:ind w:left="0" w:right="0" w:firstLine="576"/>
        <w:jc w:val="left"/>
      </w:pPr>
      <w:r>
        <w:t>(12)</w:t>
      </w:r>
      <w:r>
        <w:rPr/>
        <w:t xml:space="preserve">RCW </w:t>
      </w:r>
      <w:r>
        <w:t xml:space="preserve">79A</w:t>
      </w:r>
      <w:r>
        <w:rPr/>
        <w:t xml:space="preserve">.</w:t>
      </w:r>
      <w:r>
        <w:t xml:space="preserve">80</w:t>
      </w:r>
      <w:r>
        <w:rPr/>
        <w:t xml:space="preserve">.</w:t>
      </w:r>
      <w:r>
        <w:t xml:space="preserve">110</w:t>
      </w:r>
      <w:r>
        <w:rPr/>
        <w:t xml:space="preserve"> (Discounted passes</w:t>
      </w:r>
      <w:r>
        <w:rPr>
          <w:rFonts w:ascii="Times New Roman" w:hAnsi="Times New Roman"/>
        </w:rPr>
        <w:t xml:space="preserve">—</w:t>
      </w:r>
      <w:r>
        <w:rPr/>
        <w:t xml:space="preserve">Bulk sales) and 2013 2nd sp.s. c 15 s 4; and</w:t>
      </w:r>
    </w:p>
    <w:p>
      <w:pPr>
        <w:spacing w:before="0" w:after="0" w:line="408" w:lineRule="exact"/>
        <w:ind w:left="0" w:right="0" w:firstLine="576"/>
        <w:jc w:val="left"/>
      </w:pPr>
      <w:r>
        <w:t>(13)</w:t>
      </w:r>
      <w:r>
        <w:rPr/>
        <w:t xml:space="preserve">RCW </w:t>
      </w:r>
      <w:r>
        <w:t xml:space="preserve">46</w:t>
      </w:r>
      <w:r>
        <w:rPr/>
        <w:t xml:space="preserve">.</w:t>
      </w:r>
      <w:r>
        <w:t xml:space="preserve">01</w:t>
      </w:r>
      <w:r>
        <w:rPr/>
        <w:t xml:space="preserve">.</w:t>
      </w:r>
      <w:r>
        <w:t xml:space="preserve">370</w:t>
      </w:r>
      <w:r>
        <w:rPr/>
        <w:t xml:space="preserve"> (Authority to sell and distribute discover passes and day-use permits) and 2012 c 261 s 11.</w:t>
      </w:r>
    </w:p>
    <w:p/>
    <w:p>
      <w:pPr>
        <w:jc w:val="center"/>
      </w:pPr>
      <w:r>
        <w:rPr>
          <w:b/>
        </w:rPr>
        <w:t>--- END ---</w:t>
      </w:r>
    </w:p>
    <w:sectPr>
      <w:pgNumType w:start="1"/>
      <w:footerReference xmlns:r="http://schemas.openxmlformats.org/officeDocument/2006/relationships" r:id="R7ead1c7c48cd43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fb5afa1e884165" /><Relationship Type="http://schemas.openxmlformats.org/officeDocument/2006/relationships/footer" Target="/word/footer1.xml" Id="R7ead1c7c48cd4353" /></Relationships>
</file>