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7b227af6844db" /></Relationships>
</file>

<file path=word/document.xml><?xml version="1.0" encoding="utf-8"?>
<w:document xmlns:w="http://schemas.openxmlformats.org/wordprocessingml/2006/main">
  <w:body>
    <w:p>
      <w:r>
        <w:t>S-5167.1</w:t>
      </w:r>
    </w:p>
    <w:p>
      <w:pPr>
        <w:jc w:val="center"/>
      </w:pPr>
      <w:r>
        <w:t>_______________________________________________</w:t>
      </w:r>
    </w:p>
    <w:p/>
    <w:p>
      <w:pPr>
        <w:jc w:val="center"/>
      </w:pPr>
      <w:r>
        <w:rPr>
          <w:b/>
        </w:rPr>
        <w:t>SENATE BILL 6126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Darneille, and Pedersen</w:t>
      </w:r>
    </w:p>
    <w:p/>
    <w:p>
      <w:r>
        <w:rPr>
          <w:t xml:space="preserve">Prefiled 12/31/19.</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local sales and use tax for affordable housing to be imposed by a councilmanic authority; and amending RCW 82.14.530.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A county legislative authority may </w:t>
      </w:r>
      <w:r>
        <w:t>((</w:t>
      </w:r>
      <w:r>
        <w:rPr>
          <w:strike/>
        </w:rPr>
        <w:t xml:space="preserve">submit an authorizing proposition to the county voters at a special or general election and, if the proposition is approved by a majority of persons voting,</w:t>
      </w:r>
      <w:r>
        <w:t>))</w:t>
      </w:r>
      <w:r>
        <w:rPr/>
        <w:t xml:space="preserve"> impose a sales and use tax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w:t>
      </w:r>
      <w:r>
        <w:t>((</w:t>
      </w:r>
      <w:r>
        <w:rPr>
          <w:strike/>
        </w:rPr>
        <w:t xml:space="preserve">(i)</w:t>
      </w:r>
      <w:r>
        <w:t>))</w:t>
      </w:r>
      <w:r>
        <w:rPr/>
        <w:t xml:space="preserve">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t>
      </w:r>
      <w:r>
        <w:t>((</w:t>
      </w:r>
      <w:r>
        <w:rPr>
          <w:strike/>
        </w:rPr>
        <w:t xml:space="preserve">within two years of October 9, 2015</w:t>
      </w:r>
      <w:r>
        <w:t>))</w:t>
      </w:r>
      <w:r>
        <w:rPr/>
        <w:t xml:space="preserve">,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
      <w:pPr>
        <w:jc w:val="center"/>
      </w:pPr>
      <w:r>
        <w:rPr>
          <w:b/>
        </w:rPr>
        <w:t>--- END ---</w:t>
      </w:r>
    </w:p>
    <w:sectPr>
      <w:pgNumType w:start="1"/>
      <w:footerReference xmlns:r="http://schemas.openxmlformats.org/officeDocument/2006/relationships" r:id="R2e9dce021bfe4b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2afab43bb45b3" /><Relationship Type="http://schemas.openxmlformats.org/officeDocument/2006/relationships/footer" Target="/word/footer1.xml" Id="R2e9dce021bfe4b40" /></Relationships>
</file>