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40c2c7a044e91" /></Relationships>
</file>

<file path=word/document.xml><?xml version="1.0" encoding="utf-8"?>
<w:document xmlns:w="http://schemas.openxmlformats.org/wordprocessingml/2006/main">
  <w:body>
    <w:p>
      <w:r>
        <w:t>S-5654.1</w:t>
      </w:r>
    </w:p>
    <w:p>
      <w:pPr>
        <w:jc w:val="center"/>
      </w:pPr>
      <w:r>
        <w:t>_______________________________________________</w:t>
      </w:r>
    </w:p>
    <w:p/>
    <w:p>
      <w:pPr>
        <w:jc w:val="center"/>
      </w:pPr>
      <w:r>
        <w:rPr>
          <w:b/>
        </w:rPr>
        <w:t>SENATE JOINT MEMORIAL 8020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Honeyford and King</w:t>
      </w:r>
    </w:p>
    <w:p/>
    <w:p/>
    <w:p>
      <w:r>
        <w:br/>
      </w:r>
    </w:p>
    <w:p>
      <w:pPr>
        <w:spacing w:before="0" w:after="0" w:line="408" w:lineRule="exact"/>
        <w:ind w:left="0" w:right="0" w:firstLine="576"/>
        <w:jc w:val="left"/>
      </w:pPr>
      <w:r>
        <w:rPr/>
        <w:t xml:space="preserve">TO THE WASHINGTON STATE TRANSPORTATION COMMISSION, AND TO THE HONORABLE ROGER MILLAR, AND TO THE SECRETARY OF THE WASHINGTON STATE DEPARTMENT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has many active duty, reservists, veterans, and fallen war heroes, and communities around the state have different ways to honor their service; and</w:t>
      </w:r>
    </w:p>
    <w:p>
      <w:pPr>
        <w:spacing w:before="0" w:after="0" w:line="408" w:lineRule="exact"/>
        <w:ind w:left="0" w:right="0" w:firstLine="576"/>
        <w:jc w:val="left"/>
      </w:pPr>
      <w:r>
        <w:rPr/>
        <w:t xml:space="preserve">WHEREAS, It is in the interest of Washington to recognize its citizens who served bravely in the defense of our union, many who made the ultimate sacrifice in that service; and</w:t>
      </w:r>
    </w:p>
    <w:p>
      <w:pPr>
        <w:spacing w:before="0" w:after="0" w:line="408" w:lineRule="exact"/>
        <w:ind w:left="0" w:right="0" w:firstLine="576"/>
        <w:jc w:val="left"/>
      </w:pPr>
      <w:r>
        <w:rPr/>
        <w:t xml:space="preserve">WHEREAS, The legislature intends to honor active duty, reservists, veterans, and fallen war heroes for their sacrifices, public service, and dedication to our country and the freedoms that define and distinguish our nation; and</w:t>
      </w:r>
    </w:p>
    <w:p>
      <w:pPr>
        <w:spacing w:before="0" w:after="0" w:line="408" w:lineRule="exact"/>
        <w:ind w:left="0" w:right="0" w:firstLine="576"/>
        <w:jc w:val="left"/>
      </w:pPr>
      <w:r>
        <w:rPr/>
        <w:t xml:space="preserve">WHEREAS, Highway users can have a moment of reflection to remember the wars and honor the service of those who risked their lives;</w:t>
      </w:r>
    </w:p>
    <w:p>
      <w:pPr>
        <w:spacing w:before="0" w:after="0" w:line="408" w:lineRule="exact"/>
        <w:ind w:left="0" w:right="0" w:firstLine="576"/>
        <w:jc w:val="left"/>
      </w:pPr>
      <w:r>
        <w:rPr/>
        <w:t xml:space="preserve">NOW, THEREFORE, Your Memorialists respectfully pray that the Washington State Transportation Commission commence proceedings to designate the following highways as such:</w:t>
      </w:r>
    </w:p>
    <w:p>
      <w:pPr>
        <w:spacing w:before="0" w:after="0" w:line="408" w:lineRule="exact"/>
        <w:ind w:left="0" w:right="0" w:firstLine="576"/>
        <w:jc w:val="left"/>
      </w:pPr>
      <w:r>
        <w:rPr/>
        <w:t xml:space="preserve">(1) U.S. Highway 101, except for the four mile stretch from two miles west of the Jefferson and Clallam County line to two miles east of the Jefferson and Clallam County line, as the Persian Gulf, Afghanistan, and Iraq Veterans Memorial Highway;</w:t>
      </w:r>
    </w:p>
    <w:p>
      <w:pPr>
        <w:spacing w:before="0" w:after="0" w:line="408" w:lineRule="exact"/>
        <w:ind w:left="0" w:right="0" w:firstLine="576"/>
        <w:jc w:val="left"/>
      </w:pPr>
      <w:r>
        <w:rPr/>
        <w:t xml:space="preserve">(2) Interstate 5 as the Korean Veterans Memorial Highway and the Purple Heart Trail;</w:t>
      </w:r>
    </w:p>
    <w:p>
      <w:pPr>
        <w:spacing w:before="0" w:after="0" w:line="408" w:lineRule="exact"/>
        <w:ind w:left="0" w:right="0" w:firstLine="576"/>
        <w:jc w:val="left"/>
      </w:pPr>
      <w:r>
        <w:rPr/>
        <w:t xml:space="preserve">(3) U.S. Highway 97 as the World War II Veterans Memorial Highway;</w:t>
      </w:r>
    </w:p>
    <w:p>
      <w:pPr>
        <w:spacing w:before="0" w:after="0" w:line="408" w:lineRule="exact"/>
        <w:ind w:left="0" w:right="0" w:firstLine="576"/>
        <w:jc w:val="left"/>
      </w:pPr>
      <w:r>
        <w:rPr/>
        <w:t xml:space="preserve">(4) U.S. Highway 395 as the World War I Veterans and Thomas S. "Tom" Foley Memorial Highway; and</w:t>
      </w:r>
    </w:p>
    <w:p>
      <w:pPr>
        <w:spacing w:before="0" w:after="0" w:line="408" w:lineRule="exact"/>
        <w:ind w:left="0" w:right="0" w:firstLine="576"/>
        <w:jc w:val="left"/>
      </w:pPr>
      <w:r>
        <w:rPr/>
        <w:t xml:space="preserve">(5) U.S. Highway 12 as the Vietnam Veterans Memorial Highway.</w:t>
      </w:r>
    </w:p>
    <w:p>
      <w:pPr>
        <w:spacing w:before="0" w:after="0" w:line="408" w:lineRule="exact"/>
        <w:ind w:left="0" w:right="0" w:firstLine="576"/>
        <w:jc w:val="left"/>
      </w:pPr>
      <w:r>
        <w:rPr/>
        <w:t xml:space="preserve">BE IT RESOLVED, That copies of this Memorial be immediately transmitted to the Washington State Transportation Commission, the Honorable Roger Millar, Secretary of the Washington State Department of Transportation, and the Washington State Department of Transportation.</w:t>
      </w:r>
    </w:p>
    <w:sectPr>
      <w:pgNumType w:start="1"/>
      <w:footerReference xmlns:r="http://schemas.openxmlformats.org/officeDocument/2006/relationships" r:id="R3fa419a62bdc4b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56612f6814292" /><Relationship Type="http://schemas.openxmlformats.org/officeDocument/2006/relationships/footer" Target="/word/footer1.xml" Id="R3fa419a62bdc4b6d" /></Relationships>
</file>