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184ff36a54194" /></Relationships>
</file>

<file path=word/document.xml><?xml version="1.0" encoding="utf-8"?>
<w:document xmlns:w="http://schemas.openxmlformats.org/wordprocessingml/2006/main">
  <w:body>
    <w:p>
      <w:r>
        <w:rPr>
          <w:b/>
        </w:rPr>
        <w:r>
          <w:rPr/>
          <w:t xml:space="preserve">1121</w:t>
        </w:r>
      </w:r>
      <w:r>
        <w:rPr>
          <w:b/>
        </w:rPr>
        <w:t xml:space="preserve"> </w:t>
        <w:t xml:space="preserve">AMH</w:t>
      </w:r>
      <w:r>
        <w:rPr>
          <w:b/>
        </w:rPr>
        <w:t xml:space="preserve"> </w:t>
        <w:r>
          <w:rPr/>
          <w:t xml:space="preserve">STEE</w:t>
        </w:r>
      </w:r>
      <w:r>
        <w:rPr>
          <w:b/>
        </w:rPr>
        <w:t xml:space="preserve"> </w:t>
        <w:r>
          <w:rPr/>
          <w:t xml:space="preserve">H0506.1</w:t>
        </w:r>
      </w:r>
      <w:r>
        <w:rPr>
          <w:b/>
        </w:rPr>
        <w:t xml:space="preserve"> - NOT FOR FLOOR USE</w:t>
      </w:r>
    </w:p>
    <w:p>
      <w:pPr>
        <w:ind w:left="0" w:right="0" w:firstLine="576"/>
      </w:pPr>
    </w:p>
    <w:p>
      <w:pPr>
        <w:spacing w:before="480" w:after="0" w:line="408" w:lineRule="exact"/>
      </w:pPr>
      <w:r>
        <w:rPr>
          <w:b/>
          <w:u w:val="single"/>
        </w:rPr>
        <w:t xml:space="preserve">HB 1121</w:t>
      </w:r>
      <w:r>
        <w:t xml:space="preserve"> -</w:t>
      </w:r>
      <w:r>
        <w:t xml:space="preserve"> </w:t>
        <w:t xml:space="preserve">H AMD</w:t>
      </w:r>
      <w:r>
        <w:t xml:space="preserve"> </w:t>
      </w:r>
      <w:r>
        <w:rPr>
          <w:b/>
        </w:rPr>
        <w:t xml:space="preserve">8</w:t>
      </w:r>
    </w:p>
    <w:p>
      <w:pPr>
        <w:spacing w:before="0" w:after="0" w:line="408" w:lineRule="exact"/>
        <w:ind w:left="0" w:right="0" w:firstLine="576"/>
        <w:jc w:val="left"/>
      </w:pPr>
      <w:r>
        <w:rPr/>
        <w:t xml:space="preserve">By Representative Steele</w:t>
      </w:r>
    </w:p>
    <w:p>
      <w:pPr>
        <w:jc w:val="right"/>
      </w:pPr>
      <w:r>
        <w:rPr>
          <w:b/>
        </w:rPr>
        <w:t xml:space="preserve">NOT ADOPTED 01/27/2021</w:t>
      </w:r>
    </w:p>
    <w:p>
      <w:pPr>
        <w:spacing w:before="0" w:after="0" w:line="408" w:lineRule="exact"/>
        <w:ind w:left="0" w:right="0" w:firstLine="576"/>
        <w:jc w:val="left"/>
      </w:pPr>
      <w:r>
        <w:rPr/>
        <w:t xml:space="preserve">On page 3, line 26, after "inoperable" insert "for a period of 30 or more scheduled school days between March 1st and June 30th during which students do not have access to the coursework, programs, or assessments needed to meet graduation credit and graduation pathway requirements"</w:t>
      </w:r>
    </w:p>
    <w:p>
      <w:pPr>
        <w:spacing w:before="0" w:after="0" w:line="408" w:lineRule="exact"/>
        <w:ind w:left="0" w:right="0" w:firstLine="576"/>
        <w:jc w:val="left"/>
      </w:pPr>
      <w:r>
        <w:rPr>
          <w:u w:val="single"/>
        </w:rPr>
        <w:t xml:space="preserve">EFFECT:</w:t>
      </w:r>
      <w:r>
        <w:rPr/>
        <w:t xml:space="preserve"> Specifies that the term "emergency," as defined in the bill, must include a period of 30 or more scheduled school days between March 1 and June 30 during which students do not have access to the coursework, programs, or assessments needed to meet graduation credit and pathway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bc2faec1a4734" /></Relationships>
</file>