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692daa15245e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1152-S2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SHMK</w:t>
        </w:r>
      </w:r>
      <w:r>
        <w:rPr>
          <w:b/>
        </w:rPr>
        <w:t xml:space="preserve"> </w:t>
        <w:r>
          <w:rPr/>
          <w:t xml:space="preserve">H1237.1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1152</w:t>
      </w:r>
      <w:r>
        <w:t xml:space="preserve"> -</w:t>
      </w:r>
      <w:r>
        <w:t xml:space="preserve"> </w:t>
        <w:t xml:space="preserve">H AMD TO H AMD (H-1219.1/21)</w:t>
      </w:r>
      <w:r>
        <w:t xml:space="preserve"> </w:t>
      </w:r>
      <w:r>
        <w:rPr>
          <w:b/>
        </w:rPr>
        <w:t xml:space="preserve">442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Schmick</w:t>
      </w:r>
    </w:p>
    <w:p>
      <w:pPr>
        <w:jc w:val="right"/>
      </w:pPr>
      <w:r>
        <w:rPr>
          <w:b/>
        </w:rPr>
        <w:t xml:space="preserve">WITHDRAWN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22, after "towns and" strike all material through "</w:t>
      </w:r>
      <w:r>
        <w:rPr>
          <w:u w:val="single"/>
        </w:rPr>
        <w:t xml:space="preserve">county</w:t>
      </w:r>
      <w:r>
        <w:rPr/>
        <w:t xml:space="preserve">" on line 23 and insert "persons other than"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at the beginning of line 24, strike "persons other than" and insert "((</w:t>
      </w:r>
      <w:r>
        <w:rPr>
          <w:strike/>
        </w:rPr>
        <w:t xml:space="preserve">persons other than</w:t>
      </w:r>
      <w:r>
        <w:rPr/>
        <w:t xml:space="preserve">)) </w:t>
      </w:r>
      <w:r>
        <w:rPr>
          <w:u w:val="single"/>
        </w:rPr>
        <w:t xml:space="preserve">the city and county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an error in the striking amendment.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9f3c9358a4274" /></Relationships>
</file>