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090501" w14:paraId="453153CC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47936">
            <w:t>1194-S2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4793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47936">
            <w:t>ORTI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47936">
            <w:t>WICK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47936">
            <w:t>489</w:t>
          </w:r>
        </w:sdtContent>
      </w:sdt>
    </w:p>
    <w:p w:rsidR="00DF5D0E" w:rsidP="00B73E0A" w:rsidRDefault="00AA1230" w14:paraId="106885C4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90501" w14:paraId="14E05CB7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47936">
            <w:rPr>
              <w:b/>
              <w:u w:val="single"/>
            </w:rPr>
            <w:t>2SHB 1194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4793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109</w:t>
          </w:r>
        </w:sdtContent>
      </w:sdt>
    </w:p>
    <w:p w:rsidR="00DF5D0E" w:rsidP="00605C39" w:rsidRDefault="00090501" w14:paraId="7E5187E8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47936">
            <w:rPr>
              <w:sz w:val="22"/>
            </w:rPr>
            <w:t>By Representative Ortiz-Self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47936" w14:paraId="18D7CEA9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02/25/2021</w:t>
          </w:r>
        </w:p>
      </w:sdtContent>
    </w:sdt>
    <w:p w:rsidR="00CC4E7A" w:rsidP="00CC4E7A" w:rsidRDefault="00DE256E" w14:paraId="3A8114C4" w14:textId="27FA8157">
      <w:pPr>
        <w:pStyle w:val="Page"/>
      </w:pPr>
      <w:bookmarkStart w:name="StartOfAmendmentBody" w:id="0"/>
      <w:bookmarkEnd w:id="0"/>
      <w:permStart w:edGrp="everyone" w:id="824992865"/>
      <w:r>
        <w:tab/>
      </w:r>
      <w:r w:rsidR="00647936">
        <w:t xml:space="preserve">On page </w:t>
      </w:r>
      <w:r w:rsidR="00CC4E7A">
        <w:t>6, line 34, after "</w:t>
      </w:r>
      <w:r w:rsidRPr="00CC4E7A" w:rsidR="00CC4E7A">
        <w:rPr>
          <w:u w:val="single"/>
        </w:rPr>
        <w:t>presumption,</w:t>
      </w:r>
      <w:r w:rsidR="00CC4E7A">
        <w:t>" strike "</w:t>
      </w:r>
      <w:r w:rsidRPr="00CC4E7A" w:rsidR="00CC4E7A">
        <w:rPr>
          <w:u w:val="single"/>
        </w:rPr>
        <w:t>the department</w:t>
      </w:r>
      <w:r w:rsidR="00CC4E7A">
        <w:t>" and insert "</w:t>
      </w:r>
      <w:r w:rsidRPr="00CC4E7A" w:rsidR="00CC4E7A">
        <w:rPr>
          <w:u w:val="single"/>
        </w:rPr>
        <w:t>a party</w:t>
      </w:r>
      <w:r w:rsidR="00CC4E7A">
        <w:t>"</w:t>
      </w:r>
    </w:p>
    <w:p w:rsidR="00CC4E7A" w:rsidP="00CC4E7A" w:rsidRDefault="00CC4E7A" w14:paraId="5040A3B5" w14:textId="5AD548AE">
      <w:pPr>
        <w:pStyle w:val="RCWSLText"/>
      </w:pPr>
    </w:p>
    <w:p w:rsidR="00CC4E7A" w:rsidP="00CC4E7A" w:rsidRDefault="00CC4E7A" w14:paraId="43522F5A" w14:textId="1E07CD13">
      <w:pPr>
        <w:pStyle w:val="RCWSLText"/>
      </w:pPr>
      <w:r>
        <w:tab/>
        <w:t>On page 7, line 27, after "</w:t>
      </w:r>
      <w:r w:rsidRPr="00CC4E7A">
        <w:rPr>
          <w:u w:val="single"/>
        </w:rPr>
        <w:t>visit</w:t>
      </w:r>
      <w:r>
        <w:t>" strike "</w:t>
      </w:r>
      <w:r w:rsidRPr="00CC4E7A">
        <w:rPr>
          <w:u w:val="single"/>
        </w:rPr>
        <w:t>under this subsection</w:t>
      </w:r>
      <w:r>
        <w:t>"</w:t>
      </w:r>
    </w:p>
    <w:p w:rsidR="00CC4E7A" w:rsidP="00CC4E7A" w:rsidRDefault="00CC4E7A" w14:paraId="2C5318DC" w14:textId="674075D3">
      <w:pPr>
        <w:pStyle w:val="RCWSLText"/>
      </w:pPr>
    </w:p>
    <w:p w:rsidR="00CC4E7A" w:rsidP="00CC4E7A" w:rsidRDefault="00CC4E7A" w14:paraId="2EF51F7B" w14:textId="3D3DBDBB">
      <w:pPr>
        <w:pStyle w:val="RCWSLText"/>
      </w:pPr>
      <w:r>
        <w:tab/>
        <w:t>On page 7, line 28, after "</w:t>
      </w:r>
      <w:r w:rsidRPr="00CC4E7A">
        <w:rPr>
          <w:u w:val="single"/>
        </w:rPr>
        <w:t>of</w:t>
      </w:r>
      <w:r>
        <w:t>" insert "</w:t>
      </w:r>
      <w:r w:rsidRPr="00CC4E7A">
        <w:rPr>
          <w:u w:val="single"/>
        </w:rPr>
        <w:t>the child's</w:t>
      </w:r>
      <w:r>
        <w:t>"</w:t>
      </w:r>
    </w:p>
    <w:p w:rsidR="00CC4E7A" w:rsidP="00CC4E7A" w:rsidRDefault="00CC4E7A" w14:paraId="04A4907F" w14:textId="5426495A">
      <w:pPr>
        <w:pStyle w:val="RCWSLText"/>
      </w:pPr>
    </w:p>
    <w:p w:rsidR="00CC4E7A" w:rsidP="00CC4E7A" w:rsidRDefault="00CC4E7A" w14:paraId="5BD8E7AC" w14:textId="10754C9C">
      <w:pPr>
        <w:pStyle w:val="RCWSLText"/>
      </w:pPr>
      <w:r>
        <w:tab/>
        <w:t>On page 10, line 24, after "</w:t>
      </w:r>
      <w:r w:rsidRPr="00CC4E7A">
        <w:rPr>
          <w:u w:val="single"/>
        </w:rPr>
        <w:t>presumption,</w:t>
      </w:r>
      <w:r>
        <w:t>" strike "</w:t>
      </w:r>
      <w:r w:rsidRPr="00CC4E7A">
        <w:rPr>
          <w:u w:val="single"/>
        </w:rPr>
        <w:t>the department</w:t>
      </w:r>
      <w:r>
        <w:t>" and insert "</w:t>
      </w:r>
      <w:r w:rsidRPr="00CC4E7A">
        <w:rPr>
          <w:u w:val="single"/>
        </w:rPr>
        <w:t>a party</w:t>
      </w:r>
      <w:r>
        <w:t>"</w:t>
      </w:r>
    </w:p>
    <w:p w:rsidR="00CC4E7A" w:rsidP="00CC4E7A" w:rsidRDefault="00CC4E7A" w14:paraId="7F08B158" w14:textId="43A5B168">
      <w:pPr>
        <w:pStyle w:val="RCWSLText"/>
      </w:pPr>
    </w:p>
    <w:p w:rsidR="00CC4E7A" w:rsidP="00CC4E7A" w:rsidRDefault="00CC4E7A" w14:paraId="4693BF18" w14:textId="220517EB">
      <w:pPr>
        <w:pStyle w:val="RCWSLText"/>
      </w:pPr>
      <w:r>
        <w:tab/>
        <w:t>On page 15, line 29, after "</w:t>
      </w:r>
      <w:r w:rsidRPr="00CC4E7A">
        <w:rPr>
          <w:u w:val="single"/>
        </w:rPr>
        <w:t>supervised</w:t>
      </w:r>
      <w:r>
        <w:t>" insert "</w:t>
      </w:r>
      <w:r w:rsidRPr="00CC4E7A">
        <w:rPr>
          <w:u w:val="single"/>
        </w:rPr>
        <w:t>or monitored</w:t>
      </w:r>
      <w:r>
        <w:t>"</w:t>
      </w:r>
    </w:p>
    <w:p w:rsidR="00CC4E7A" w:rsidP="00CC4E7A" w:rsidRDefault="00CC4E7A" w14:paraId="3873664B" w14:textId="4D36EAA2">
      <w:pPr>
        <w:pStyle w:val="RCWSLText"/>
      </w:pPr>
    </w:p>
    <w:p w:rsidRPr="00CC4E7A" w:rsidR="00CC4E7A" w:rsidP="00CC4E7A" w:rsidRDefault="00CC4E7A" w14:paraId="4ED42563" w14:textId="605A0F5A">
      <w:pPr>
        <w:pStyle w:val="RCWSLText"/>
      </w:pPr>
      <w:r>
        <w:tab/>
        <w:t>On page 15, line 31, after "</w:t>
      </w:r>
      <w:r w:rsidRPr="00CC4E7A">
        <w:rPr>
          <w:u w:val="single"/>
        </w:rPr>
        <w:t>presumption,</w:t>
      </w:r>
      <w:r>
        <w:t>" strike "</w:t>
      </w:r>
      <w:r w:rsidRPr="00CC4E7A">
        <w:rPr>
          <w:u w:val="single"/>
        </w:rPr>
        <w:t>the department</w:t>
      </w:r>
      <w:r>
        <w:t>" and insert "</w:t>
      </w:r>
      <w:r w:rsidRPr="00CC4E7A">
        <w:rPr>
          <w:u w:val="single"/>
        </w:rPr>
        <w:t>a party</w:t>
      </w:r>
      <w:r>
        <w:t>"</w:t>
      </w:r>
    </w:p>
    <w:permEnd w:id="824992865"/>
    <w:p w:rsidR="00ED2EEB" w:rsidP="00647936" w:rsidRDefault="00ED2EEB" w14:paraId="1B69B6C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4723732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CFF086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47936" w:rsidRDefault="00D659AC" w14:paraId="419655E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647936" w:rsidRDefault="0096303F" w14:paraId="3F693AD5" w14:textId="0E0671A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71308">
                  <w:t>Makes the following changes:</w:t>
                </w:r>
              </w:p>
              <w:p w:rsidR="006C717F" w:rsidP="00D71308" w:rsidRDefault="00D71308" w14:paraId="16CB5633" w14:textId="46A26A3A">
                <w:pPr>
                  <w:pStyle w:val="Effect"/>
                  <w:numPr>
                    <w:ilvl w:val="0"/>
                    <w:numId w:val="9"/>
                  </w:numPr>
                  <w:suppressLineNumbers/>
                  <w:shd w:val="clear" w:color="auto" w:fill="auto"/>
                </w:pPr>
                <w:r>
                  <w:t xml:space="preserve">Allows any party to a dependency case to provide a report to the court including evidence establishing that removing visit supervision or monitoring would create a risk to the child's safety instead of only specifying that the Department of Children, Youth, and Families </w:t>
                </w:r>
                <w:r w:rsidR="006C717F">
                  <w:t>must submit this report;</w:t>
                </w:r>
              </w:p>
              <w:p w:rsidR="00D71308" w:rsidP="00D71308" w:rsidRDefault="006C717F" w14:paraId="284349D2" w14:textId="0E0FFB00">
                <w:pPr>
                  <w:pStyle w:val="Effect"/>
                  <w:numPr>
                    <w:ilvl w:val="0"/>
                    <w:numId w:val="9"/>
                  </w:numPr>
                  <w:suppressLineNumbers/>
                  <w:shd w:val="clear" w:color="auto" w:fill="auto"/>
                </w:pPr>
                <w:r>
                  <w:t>Specifies that a visit must occur between a parent and child within 72 hours of the child's removal; and</w:t>
                </w:r>
              </w:p>
              <w:p w:rsidRPr="0096303F" w:rsidR="006C717F" w:rsidP="00D71308" w:rsidRDefault="006C717F" w14:paraId="2F02E535" w14:textId="18C9113A">
                <w:pPr>
                  <w:pStyle w:val="Effect"/>
                  <w:numPr>
                    <w:ilvl w:val="0"/>
                    <w:numId w:val="9"/>
                  </w:numPr>
                  <w:suppressLineNumbers/>
                  <w:shd w:val="clear" w:color="auto" w:fill="auto"/>
                </w:pPr>
                <w:r>
                  <w:t>Makes a technical correction.</w:t>
                </w:r>
              </w:p>
              <w:p w:rsidRPr="007D1589" w:rsidR="001B4E53" w:rsidP="00647936" w:rsidRDefault="001B4E53" w14:paraId="4302C9A8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47237323"/>
    </w:tbl>
    <w:p w:rsidR="00DF5D0E" w:rsidP="00647936" w:rsidRDefault="00DF5D0E" w14:paraId="3EF301A2" w14:textId="77777777">
      <w:pPr>
        <w:pStyle w:val="BillEnd"/>
        <w:suppressLineNumbers/>
      </w:pPr>
    </w:p>
    <w:p w:rsidR="00DF5D0E" w:rsidP="00647936" w:rsidRDefault="00DE256E" w14:paraId="0B927AF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47936" w:rsidRDefault="00AB682C" w14:paraId="0D8545A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03496" w14:textId="77777777" w:rsidR="00647936" w:rsidRDefault="00647936" w:rsidP="00DF5D0E">
      <w:r>
        <w:separator/>
      </w:r>
    </w:p>
  </w:endnote>
  <w:endnote w:type="continuationSeparator" w:id="0">
    <w:p w14:paraId="5F59E25B" w14:textId="77777777" w:rsidR="00647936" w:rsidRDefault="0064793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0D50" w:rsidRDefault="005F0D50" w14:paraId="124BB42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A633F" w14:paraId="18F856D0" w14:textId="77777777">
    <w:pPr>
      <w:pStyle w:val="AmendDraftFooter"/>
    </w:pPr>
    <w:fldSimple w:instr=" TITLE   \* MERGEFORMAT ">
      <w:r w:rsidR="00647936">
        <w:t>1194-S2 AMH ORTI WICK 489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A633F" w14:paraId="048093F8" w14:textId="0A443E7C">
    <w:pPr>
      <w:pStyle w:val="AmendDraftFooter"/>
    </w:pPr>
    <w:fldSimple w:instr=" TITLE   \* MERGEFORMAT ">
      <w:r>
        <w:t>1194-S2 AMH ORTI WICK 489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3B0C1" w14:textId="77777777" w:rsidR="00647936" w:rsidRDefault="00647936" w:rsidP="00DF5D0E">
      <w:r>
        <w:separator/>
      </w:r>
    </w:p>
  </w:footnote>
  <w:footnote w:type="continuationSeparator" w:id="0">
    <w:p w14:paraId="5934E54F" w14:textId="77777777" w:rsidR="00647936" w:rsidRDefault="0064793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8D7FA" w14:textId="77777777" w:rsidR="005F0D50" w:rsidRDefault="005F0D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E61A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E27470" wp14:editId="4A99BD3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5BB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D3762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0BD7B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03B08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3BF1C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5BF17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EFC2A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AE720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FC843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0DE7A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21AB8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62814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AA1B3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880BF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E4340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5097D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80DC9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3FD3B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4D1E3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3241E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BB5DA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A7AE6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7F2AC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3C1AB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7CA10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DE2B9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DE68A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0566F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EFF21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CA548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BE1B5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D0609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BB688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4924B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E2747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A95BB1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D37622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0BD7B9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03B086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3BF1CC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5BF17A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EFC2A1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AE7201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FC843D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0DE7AD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21AB89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628145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AA1B3F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880BF9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E43406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5097D0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80DC9A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3FD3B1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4D1E3F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3241E9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BB5DA0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A7AE6B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7F2AC1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3C1AB0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7CA105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DE2B92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DE68A5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0566F7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EFF211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CA548A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BE1B5B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D0609E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BB6882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4924B0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2CCE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FD8AC1" wp14:editId="47C0CD6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1EF6F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5F432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4388B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8526D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D4617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4FEB1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9E3DF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60096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F9D3D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E53D9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1BDCB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9362C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E681D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B2D93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E7970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3CE81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45BD4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206D0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A8B72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2B503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54A8B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7C986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94257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121B4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511289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E4F8D7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CF2C8D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FD8AC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31EF6F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5F4324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4388BA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8526DA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D46177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4FEB14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9E3DF7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600969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F9D3DA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E53D92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1BDCB8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9362CF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E681D0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B2D935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E79701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3CE81F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45BD4F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206D0F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A8B728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2B5034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54A8B2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7C986B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942577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121B45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511289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E4F8D7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CF2C8D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BBC1D2E"/>
    <w:multiLevelType w:val="hybridMultilevel"/>
    <w:tmpl w:val="48B0E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E6B9A"/>
    <w:multiLevelType w:val="hybridMultilevel"/>
    <w:tmpl w:val="78E6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050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367"/>
    <w:rsid w:val="003E2FC6"/>
    <w:rsid w:val="00492DDC"/>
    <w:rsid w:val="004C6615"/>
    <w:rsid w:val="005115F9"/>
    <w:rsid w:val="00523C5A"/>
    <w:rsid w:val="005E69C3"/>
    <w:rsid w:val="005F0D50"/>
    <w:rsid w:val="00605C39"/>
    <w:rsid w:val="00647936"/>
    <w:rsid w:val="006841E6"/>
    <w:rsid w:val="006959A3"/>
    <w:rsid w:val="006C717F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633F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C4E7A"/>
    <w:rsid w:val="00D40447"/>
    <w:rsid w:val="00D659AC"/>
    <w:rsid w:val="00D71308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44328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869A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1194-S2</BillDocName>
  <AmendType>AMH</AmendType>
  <SponsorAcronym>ORTI</SponsorAcronym>
  <DrafterAcronym>WICK</DrafterAcronym>
  <DraftNumber>489</DraftNumber>
  <ReferenceNumber>2SHB 1194</ReferenceNumber>
  <Floor>H AMD</Floor>
  <AmendmentNumber> 109</AmendmentNumber>
  <Sponsors>By Representative Ortiz-Self</Sponsors>
  <FloorAction>ADOPTED 02/25/2021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24</TotalTime>
  <Pages>1</Pages>
  <Words>175</Words>
  <Characters>886</Characters>
  <Application>Microsoft Office Word</Application>
  <DocSecurity>8</DocSecurity>
  <Lines>36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1194-S2 AMH ORTI WICK 489</vt:lpstr>
    </vt:vector>
  </TitlesOfParts>
  <Company>Washington State Legislature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1194-S2 AMH ORTI WICK 489</dc:title>
  <dc:creator>Luke Wickham</dc:creator>
  <cp:lastModifiedBy>Wickham, Luke</cp:lastModifiedBy>
  <cp:revision>9</cp:revision>
  <dcterms:created xsi:type="dcterms:W3CDTF">2021-02-24T00:27:00Z</dcterms:created>
  <dcterms:modified xsi:type="dcterms:W3CDTF">2021-02-24T00:52:00Z</dcterms:modified>
</cp:coreProperties>
</file>