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A767A" w14:paraId="0C48BBB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1C89">
            <w:t>1197-S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1C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1C89">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1C89">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1C89">
            <w:t>214</w:t>
          </w:r>
        </w:sdtContent>
      </w:sdt>
    </w:p>
    <w:p w:rsidR="00DF5D0E" w:rsidP="00B73E0A" w:rsidRDefault="00AA1230" w14:paraId="5D5694B4" w14:textId="77777777">
      <w:pPr>
        <w:pStyle w:val="OfferedBy"/>
        <w:spacing w:after="120"/>
      </w:pPr>
      <w:r>
        <w:tab/>
      </w:r>
      <w:r>
        <w:tab/>
      </w:r>
      <w:r>
        <w:tab/>
      </w:r>
    </w:p>
    <w:p w:rsidR="00DF5D0E" w:rsidRDefault="00FA767A" w14:paraId="5D9397D4" w14:textId="32BB38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1C89">
            <w:rPr>
              <w:b/>
              <w:u w:val="single"/>
            </w:rPr>
            <w:t>SHB 1197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1C89">
            <w:t xml:space="preserve">H AMD </w:t>
          </w:r>
          <w:r w:rsidR="004A1D6E">
            <w:t xml:space="preserve">TO H AMD </w:t>
          </w:r>
          <w:r w:rsidR="00FF1C89">
            <w:t>(H-1212.3/21)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395</w:t>
          </w:r>
        </w:sdtContent>
      </w:sdt>
    </w:p>
    <w:p w:rsidR="00DF5D0E" w:rsidP="00605C39" w:rsidRDefault="00FA767A" w14:paraId="0234831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1C89">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1C89" w14:paraId="33952853" w14:textId="77777777">
          <w:pPr>
            <w:spacing w:after="400" w:line="408" w:lineRule="exact"/>
            <w:jc w:val="right"/>
            <w:rPr>
              <w:b/>
              <w:bCs/>
            </w:rPr>
          </w:pPr>
          <w:r>
            <w:rPr>
              <w:b/>
              <w:bCs/>
            </w:rPr>
            <w:t xml:space="preserve">ADOPTED 03/04/2021</w:t>
          </w:r>
        </w:p>
      </w:sdtContent>
    </w:sdt>
    <w:p w:rsidR="004A1D6E" w:rsidP="004A1D6E" w:rsidRDefault="00DE256E" w14:paraId="0C2D5601" w14:textId="746C2C16">
      <w:pPr>
        <w:pStyle w:val="Page"/>
      </w:pPr>
      <w:bookmarkStart w:name="StartOfAmendmentBody" w:id="0"/>
      <w:bookmarkEnd w:id="0"/>
      <w:permStart w:edGrp="everyone" w:id="507993231"/>
      <w:r>
        <w:tab/>
      </w:r>
      <w:r w:rsidR="004A1D6E">
        <w:t xml:space="preserve">On page 1, </w:t>
      </w:r>
      <w:r w:rsidR="009D3485">
        <w:t xml:space="preserve">beginning on </w:t>
      </w:r>
      <w:r w:rsidR="004A1D6E">
        <w:t>line 20 of the striking amendment, after "</w:t>
      </w:r>
      <w:r w:rsidRPr="00481C95" w:rsidR="004A1D6E">
        <w:rPr>
          <w:u w:val="single"/>
        </w:rPr>
        <w:t>assistant</w:t>
      </w:r>
      <w:r w:rsidR="004A1D6E">
        <w:t>" strike all material though "</w:t>
      </w:r>
      <w:r w:rsidRPr="005A70C1" w:rsidR="004A1D6E">
        <w:rPr>
          <w:u w:val="single"/>
        </w:rPr>
        <w:t>record</w:t>
      </w:r>
      <w:r w:rsidR="004A1D6E">
        <w:t>" on line 25 and insert "</w:t>
      </w:r>
      <w:r w:rsidR="004A1D6E">
        <w:rPr>
          <w:u w:val="single"/>
        </w:rPr>
        <w:t>as outlined in (e) of this subsection</w:t>
      </w:r>
      <w:r w:rsidR="004A1D6E">
        <w:t>"</w:t>
      </w:r>
    </w:p>
    <w:p w:rsidR="004A1D6E" w:rsidP="004A1D6E" w:rsidRDefault="004A1D6E" w14:paraId="42492507" w14:textId="77777777">
      <w:pPr>
        <w:pStyle w:val="RCWSLText"/>
      </w:pPr>
    </w:p>
    <w:p w:rsidR="004A1D6E" w:rsidP="004A1D6E" w:rsidRDefault="004A1D6E" w14:paraId="0B1E4E05" w14:textId="2C4E7987">
      <w:pPr>
        <w:pStyle w:val="RCWSLText"/>
        <w:rPr>
          <w:u w:val="single"/>
        </w:rPr>
      </w:pPr>
      <w:r>
        <w:tab/>
        <w:t xml:space="preserve">On page 4, </w:t>
      </w:r>
      <w:r w:rsidR="009D3485">
        <w:t xml:space="preserve">beginning on </w:t>
      </w:r>
      <w:r>
        <w:t>line 1 of the striking amendment, after "</w:t>
      </w:r>
      <w:r>
        <w:rPr>
          <w:u w:val="single"/>
        </w:rPr>
        <w:t>(ii)</w:t>
      </w:r>
      <w:r>
        <w:t xml:space="preserve">" strike </w:t>
      </w:r>
      <w:r w:rsidR="009D3485">
        <w:t>all material through "</w:t>
      </w:r>
      <w:r w:rsidR="009D3485">
        <w:rPr>
          <w:u w:val="single"/>
        </w:rPr>
        <w:t>revocation.</w:t>
      </w:r>
      <w:r w:rsidR="009D3485">
        <w:t xml:space="preserve">" on line 8 </w:t>
      </w:r>
      <w:r>
        <w:t xml:space="preserve"> and insert "</w:t>
      </w:r>
      <w:r w:rsidRPr="00C321A5">
        <w:rPr>
          <w:u w:val="single"/>
        </w:rPr>
        <w:t>T</w:t>
      </w:r>
      <w:r>
        <w:rPr>
          <w:u w:val="single"/>
        </w:rPr>
        <w:t>he physician, nurse practitioner, or physician assistant to whom a health care surrogate designation has been communicated must enter a document with this information into the patient's health care record, provided that the physician, nurse practitioner, or physician assistant determines that the patient has capacity at the time of the designation and documents it in the patient's health record. The designation must be signed by the patient, unless the physician, nurse practitioner, or physician assistant determines that the patient is unable to physically sign. If the patient is unable to sign, he or she may make the designation orally.</w:t>
      </w:r>
    </w:p>
    <w:p w:rsidR="009D3485" w:rsidP="004A1D6E" w:rsidRDefault="004A1D6E" w14:paraId="5A06CF5B" w14:textId="10135328">
      <w:pPr>
        <w:pStyle w:val="RCWSLText"/>
        <w:rPr>
          <w:u w:val="single"/>
        </w:rPr>
      </w:pPr>
      <w:r>
        <w:tab/>
      </w:r>
      <w:r>
        <w:rPr>
          <w:u w:val="single"/>
        </w:rPr>
        <w:t>(iii)</w:t>
      </w:r>
      <w:r w:rsidRPr="00617923">
        <w:rPr>
          <w:u w:val="single"/>
        </w:rPr>
        <w:t xml:space="preserve"> </w:t>
      </w:r>
      <w:r>
        <w:rPr>
          <w:u w:val="single"/>
        </w:rPr>
        <w:t>A designation may be revoked by the patient at any time, in the following methods:</w:t>
      </w:r>
    </w:p>
    <w:p w:rsidR="004A1D6E" w:rsidP="004A1D6E" w:rsidRDefault="009D3485" w14:paraId="24A3CC71" w14:textId="524DC8D9">
      <w:pPr>
        <w:pStyle w:val="RCWSLText"/>
        <w:rPr>
          <w:u w:val="single"/>
        </w:rPr>
      </w:pPr>
      <w:r w:rsidRPr="009D3485">
        <w:tab/>
      </w:r>
      <w:r w:rsidR="004A1D6E">
        <w:rPr>
          <w:u w:val="single"/>
        </w:rPr>
        <w:t>(A) A written revocation by the patient expressing his or her intent to revoke, signed and dated by the patient. Such revocation shall become effective only upon communication to the attending physician by the patient or by a person acting on behalf of the patient. The attending physician shall record in the patient's medical record the time and date when the physician received notification of the written revocation.</w:t>
      </w:r>
    </w:p>
    <w:p w:rsidR="004A1D6E" w:rsidP="004A1D6E" w:rsidRDefault="004A1D6E" w14:paraId="3AE6CE7D" w14:textId="77777777">
      <w:pPr>
        <w:pStyle w:val="RCWSLText"/>
      </w:pPr>
      <w:r>
        <w:tab/>
      </w:r>
      <w:r>
        <w:rPr>
          <w:u w:val="single"/>
        </w:rPr>
        <w:t xml:space="preserve">(B) A verbal expression by the patient of his or her intent to revoke the designation. Such designation shall become effective only </w:t>
      </w:r>
      <w:r>
        <w:rPr>
          <w:u w:val="single"/>
        </w:rPr>
        <w:lastRenderedPageBreak/>
        <w:t>upon communication to the attending physician by the patient. The attending physician shall record in the patient's medical record the time, date, and place of the revocation and shall obtain a signature from the patient, unless the physician determines that the patient is unable to physically sign. If the patient is unable to sign, he or she may make the revocation orally.</w:t>
      </w:r>
      <w:r>
        <w:t>"</w:t>
      </w:r>
    </w:p>
    <w:p w:rsidR="004A1D6E" w:rsidP="004A1D6E" w:rsidRDefault="004A1D6E" w14:paraId="438C572B" w14:textId="77777777">
      <w:pPr>
        <w:pStyle w:val="RCWSLText"/>
      </w:pPr>
    </w:p>
    <w:p w:rsidRPr="00617923" w:rsidR="004A1D6E" w:rsidP="004A1D6E" w:rsidRDefault="004A1D6E" w14:paraId="79F8EA94" w14:textId="12DBE179">
      <w:pPr>
        <w:pStyle w:val="RCWSLText"/>
      </w:pPr>
      <w:r>
        <w:tab/>
        <w:t>Renumber the remaining subsection consecutively and correct any internal references accordingly.</w:t>
      </w:r>
    </w:p>
    <w:p w:rsidR="004A1D6E" w:rsidP="004A1D6E" w:rsidRDefault="004A1D6E" w14:paraId="5D4C276D" w14:textId="77777777">
      <w:pPr>
        <w:pStyle w:val="RCWSLText"/>
      </w:pPr>
    </w:p>
    <w:p w:rsidR="004A1D6E" w:rsidP="004A1D6E" w:rsidRDefault="004A1D6E" w14:paraId="4D915D95" w14:textId="5803D7BF">
      <w:pPr>
        <w:pStyle w:val="RCWSLText"/>
      </w:pPr>
      <w:r>
        <w:tab/>
        <w:t xml:space="preserve">On page 7, </w:t>
      </w:r>
      <w:r w:rsidR="009D3485">
        <w:t xml:space="preserve">beginning on </w:t>
      </w:r>
      <w:r>
        <w:t>line 6 of the striking amendment, after "</w:t>
      </w:r>
      <w:r w:rsidRPr="005A70C1">
        <w:rPr>
          <w:u w:val="single"/>
        </w:rPr>
        <w:t>assistant</w:t>
      </w:r>
      <w:r>
        <w:t>" strike all material though "</w:t>
      </w:r>
      <w:r w:rsidRPr="005A70C1">
        <w:rPr>
          <w:u w:val="single"/>
        </w:rPr>
        <w:t>record</w:t>
      </w:r>
      <w:r>
        <w:t>" on line 11 and insert "</w:t>
      </w:r>
      <w:r>
        <w:rPr>
          <w:u w:val="single"/>
        </w:rPr>
        <w:t>as outlined in (e) of this subsection</w:t>
      </w:r>
      <w:r>
        <w:t>"</w:t>
      </w:r>
    </w:p>
    <w:p w:rsidR="004A1D6E" w:rsidP="004A1D6E" w:rsidRDefault="004A1D6E" w14:paraId="5CC006ED" w14:textId="77777777">
      <w:pPr>
        <w:pStyle w:val="RCWSLText"/>
      </w:pPr>
    </w:p>
    <w:p w:rsidR="004A1D6E" w:rsidP="004A1D6E" w:rsidRDefault="004A1D6E" w14:paraId="4DD69E38" w14:textId="02730D8F">
      <w:pPr>
        <w:pStyle w:val="RCWSLText"/>
        <w:rPr>
          <w:u w:val="single"/>
        </w:rPr>
      </w:pPr>
      <w:r>
        <w:tab/>
        <w:t xml:space="preserve">On page 9, </w:t>
      </w:r>
      <w:r w:rsidR="009D3485">
        <w:t xml:space="preserve">beginning on </w:t>
      </w:r>
      <w:r>
        <w:t>line 16 of the striking amendment, after "</w:t>
      </w:r>
      <w:r>
        <w:rPr>
          <w:u w:val="single"/>
        </w:rPr>
        <w:t>(ii)</w:t>
      </w:r>
      <w:r>
        <w:t xml:space="preserve">" </w:t>
      </w:r>
      <w:r w:rsidR="009D3485">
        <w:t>strike all material through "</w:t>
      </w:r>
      <w:r w:rsidR="009D3485">
        <w:rPr>
          <w:u w:val="single"/>
        </w:rPr>
        <w:t>revocation.</w:t>
      </w:r>
      <w:r w:rsidR="009D3485">
        <w:t xml:space="preserve">" on line </w:t>
      </w:r>
      <w:r w:rsidR="008429C4">
        <w:t>23</w:t>
      </w:r>
      <w:r w:rsidR="009D3485">
        <w:t xml:space="preserve">  and insert "</w:t>
      </w:r>
      <w:r w:rsidRPr="00C321A5" w:rsidR="009D3485">
        <w:rPr>
          <w:u w:val="single"/>
        </w:rPr>
        <w:t>T</w:t>
      </w:r>
      <w:r w:rsidR="009D3485">
        <w:rPr>
          <w:u w:val="single"/>
        </w:rPr>
        <w:t>he physician, nurse practitioner, or physician assistant to whom a health care surrogate designation has been communicated must enter a document with this information into the patient's health care record, provided that the physician, nurse practitioner, or physician assistant determines that the patient has capacity at the time of the designation and documents it in the patient's health record. The designation must be signed by the patient, unless the physician, nurse practitioner, or physician assistant determines that the patient is unable to physically sign. If the patient is unable to sign, he or she may make the designation orally.</w:t>
      </w:r>
    </w:p>
    <w:p w:rsidR="009D3485" w:rsidP="004A1D6E" w:rsidRDefault="004A1D6E" w14:paraId="7E1330A7" w14:textId="5069CDC4">
      <w:pPr>
        <w:pStyle w:val="RCWSLText"/>
        <w:rPr>
          <w:u w:val="single"/>
        </w:rPr>
      </w:pPr>
      <w:r>
        <w:tab/>
      </w:r>
      <w:r>
        <w:rPr>
          <w:u w:val="single"/>
        </w:rPr>
        <w:t>(iii)</w:t>
      </w:r>
      <w:r w:rsidRPr="00617923">
        <w:rPr>
          <w:u w:val="single"/>
        </w:rPr>
        <w:t xml:space="preserve"> </w:t>
      </w:r>
      <w:r>
        <w:rPr>
          <w:u w:val="single"/>
        </w:rPr>
        <w:t>A designation may be revoked by the patient at any time, in the following methods:</w:t>
      </w:r>
    </w:p>
    <w:p w:rsidR="004A1D6E" w:rsidP="004A1D6E" w:rsidRDefault="009D3485" w14:paraId="3D80A84E" w14:textId="3576D6EC">
      <w:pPr>
        <w:pStyle w:val="RCWSLText"/>
        <w:rPr>
          <w:u w:val="single"/>
        </w:rPr>
      </w:pPr>
      <w:r>
        <w:tab/>
      </w:r>
      <w:r w:rsidR="004A1D6E">
        <w:rPr>
          <w:u w:val="single"/>
        </w:rPr>
        <w:t>(A) A written revocation by the patient expressing his or her intent to revoke, signed and dated by the patient. Such revocation shall become effective only upon communication to the attending physician by the patient or by a person acting on behalf of the patient. The attending physician shall record in the patient's medical record the time and date when the physician received notification of the written revocation.</w:t>
      </w:r>
    </w:p>
    <w:p w:rsidR="009D3485" w:rsidP="004A1D6E" w:rsidRDefault="004A1D6E" w14:paraId="3DD09CA6" w14:textId="77777777">
      <w:pPr>
        <w:pStyle w:val="Page"/>
      </w:pPr>
      <w:r>
        <w:tab/>
      </w:r>
      <w:r>
        <w:rPr>
          <w:u w:val="single"/>
        </w:rPr>
        <w:t>(B) A verbal expression by the patient of his or her intent to revoke the designation. Such designation shall become effective only upon communication to the attending physician by the patient. The attending physician shall record in the patient's medical record the time, date, and place of the revocation and shall obtain a signature from the patient, unless the physician determines that the patient is unable to physically sign. If the patient is unable to sign, he or she may make the revocation orally.</w:t>
      </w:r>
      <w:r>
        <w:t>"</w:t>
      </w:r>
    </w:p>
    <w:p w:rsidR="009D3485" w:rsidP="004A1D6E" w:rsidRDefault="009D3485" w14:paraId="0347D4E0" w14:textId="77777777">
      <w:pPr>
        <w:pStyle w:val="Page"/>
      </w:pPr>
    </w:p>
    <w:p w:rsidR="00FF1C89" w:rsidP="004A1D6E" w:rsidRDefault="009D3485" w14:paraId="7C38C960" w14:textId="18658D1E">
      <w:pPr>
        <w:pStyle w:val="Page"/>
      </w:pPr>
      <w:r>
        <w:tab/>
        <w:t>Renumber the remaining subsection consecutively and correct any internal references accordingly.</w:t>
      </w:r>
      <w:r w:rsidR="00FF1C89">
        <w:t xml:space="preserve"> </w:t>
      </w:r>
    </w:p>
    <w:p w:rsidRPr="00FF1C89" w:rsidR="00DF5D0E" w:rsidP="00FF1C89" w:rsidRDefault="00DF5D0E" w14:paraId="299254D3" w14:textId="77777777">
      <w:pPr>
        <w:suppressLineNumbers/>
        <w:rPr>
          <w:spacing w:val="-3"/>
        </w:rPr>
      </w:pPr>
    </w:p>
    <w:permEnd w:id="507993231"/>
    <w:p w:rsidR="00ED2EEB" w:rsidP="00FF1C89" w:rsidRDefault="00ED2EEB" w14:paraId="6DCCDA5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0450445" w:displacedByCustomXml="next"/>
      <w:sdt>
        <w:sdtPr>
          <w:rPr>
            <w:spacing w:val="0"/>
          </w:rPr>
          <w:alias w:val="Effect"/>
          <w:tag w:val="Effect"/>
          <w:id w:val="603001534"/>
          <w:placeholder>
            <w:docPart w:val="DefaultPlaceholder_1082065158"/>
          </w:placeholder>
        </w:sdtPr>
        <w:sdtEndPr/>
        <w:sdtContent>
          <w:tr w:rsidR="00D659AC" w:rsidTr="00C8108C" w14:paraId="6B125715" w14:textId="77777777">
            <w:tc>
              <w:tcPr>
                <w:tcW w:w="540" w:type="dxa"/>
                <w:shd w:val="clear" w:color="auto" w:fill="FFFFFF" w:themeFill="background1"/>
              </w:tcPr>
              <w:p w:rsidR="00D659AC" w:rsidP="00FF1C89" w:rsidRDefault="00D659AC" w14:paraId="66E07A6A" w14:textId="77777777">
                <w:pPr>
                  <w:pStyle w:val="Effect"/>
                  <w:suppressLineNumbers/>
                  <w:shd w:val="clear" w:color="auto" w:fill="auto"/>
                  <w:ind w:left="0" w:firstLine="0"/>
                </w:pPr>
              </w:p>
            </w:tc>
            <w:tc>
              <w:tcPr>
                <w:tcW w:w="9874" w:type="dxa"/>
                <w:shd w:val="clear" w:color="auto" w:fill="FFFFFF" w:themeFill="background1"/>
              </w:tcPr>
              <w:p w:rsidRPr="0096303F" w:rsidR="001C1B27" w:rsidP="00FF1C89" w:rsidRDefault="0096303F" w14:paraId="4CC533CF" w14:textId="332F5E74">
                <w:pPr>
                  <w:pStyle w:val="Effect"/>
                  <w:suppressLineNumbers/>
                  <w:shd w:val="clear" w:color="auto" w:fill="auto"/>
                  <w:ind w:left="0" w:firstLine="0"/>
                </w:pPr>
                <w:r w:rsidRPr="0096303F">
                  <w:tab/>
                </w:r>
                <w:r w:rsidRPr="0096303F" w:rsidR="001C1B27">
                  <w:rPr>
                    <w:u w:val="single"/>
                  </w:rPr>
                  <w:t>EFFECT:</w:t>
                </w:r>
                <w:r w:rsidRPr="0096303F" w:rsidR="001C1B27">
                  <w:t>  </w:t>
                </w:r>
                <w:bookmarkStart w:name="_Hlk65703101" w:id="1"/>
                <w:r w:rsidR="004A1D6E">
                  <w:t>Requires a patient's signature when establishing or revoking a health care surrogate designation, unless the health care provider determines that the patient is unable to physically sign, in which case the patient may designate or revoke orally. Restructures subsections.</w:t>
                </w:r>
                <w:bookmarkEnd w:id="1"/>
                <w:r w:rsidRPr="0096303F" w:rsidR="001C1B27">
                  <w:t> </w:t>
                </w:r>
              </w:p>
              <w:p w:rsidRPr="007D1589" w:rsidR="001B4E53" w:rsidP="00FF1C89" w:rsidRDefault="001B4E53" w14:paraId="44617D57" w14:textId="77777777">
                <w:pPr>
                  <w:pStyle w:val="ListBullet"/>
                  <w:numPr>
                    <w:ilvl w:val="0"/>
                    <w:numId w:val="0"/>
                  </w:numPr>
                  <w:suppressLineNumbers/>
                </w:pPr>
              </w:p>
            </w:tc>
          </w:tr>
        </w:sdtContent>
      </w:sdt>
      <w:permEnd w:id="1060450445"/>
    </w:tbl>
    <w:p w:rsidR="00DF5D0E" w:rsidP="00FF1C89" w:rsidRDefault="00DF5D0E" w14:paraId="39A3B0B9" w14:textId="77777777">
      <w:pPr>
        <w:pStyle w:val="BillEnd"/>
        <w:suppressLineNumbers/>
      </w:pPr>
    </w:p>
    <w:p w:rsidR="00DF5D0E" w:rsidP="00FF1C89" w:rsidRDefault="00DE256E" w14:paraId="57BF78DB" w14:textId="77777777">
      <w:pPr>
        <w:pStyle w:val="BillEnd"/>
        <w:suppressLineNumbers/>
      </w:pPr>
      <w:r>
        <w:rPr>
          <w:b/>
        </w:rPr>
        <w:t>--- END ---</w:t>
      </w:r>
    </w:p>
    <w:p w:rsidR="00DF5D0E" w:rsidP="00FF1C89" w:rsidRDefault="00AB682C" w14:paraId="678C469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2DBE" w14:textId="77777777" w:rsidR="00FF1C89" w:rsidRDefault="00FF1C89" w:rsidP="00DF5D0E">
      <w:r>
        <w:separator/>
      </w:r>
    </w:p>
  </w:endnote>
  <w:endnote w:type="continuationSeparator" w:id="0">
    <w:p w14:paraId="4CD0A83F" w14:textId="77777777" w:rsidR="00FF1C89" w:rsidRDefault="00FF1C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1D6E" w:rsidRDefault="004A1D6E" w14:paraId="314DD0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A767A" w14:paraId="0E3074FF" w14:textId="1C17329B">
    <w:pPr>
      <w:pStyle w:val="AmendDraftFooter"/>
    </w:pPr>
    <w:r>
      <w:fldChar w:fldCharType="begin"/>
    </w:r>
    <w:r>
      <w:instrText xml:space="preserve"> TITLE   \* MERGEFORMAT </w:instrText>
    </w:r>
    <w:r>
      <w:fldChar w:fldCharType="separate"/>
    </w:r>
    <w:r w:rsidR="008429C4">
      <w:t>1197-S AMH ABBA LEIN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A767A" w14:paraId="4D218947" w14:textId="0736BDD9">
    <w:pPr>
      <w:pStyle w:val="AmendDraftFooter"/>
    </w:pPr>
    <w:r>
      <w:fldChar w:fldCharType="begin"/>
    </w:r>
    <w:r>
      <w:instrText xml:space="preserve"> TITLE   \* MERGEFORMAT </w:instrText>
    </w:r>
    <w:r>
      <w:fldChar w:fldCharType="separate"/>
    </w:r>
    <w:r w:rsidR="008429C4">
      <w:t>1197-S AMH ABBA LEIN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8F41" w14:textId="77777777" w:rsidR="00FF1C89" w:rsidRDefault="00FF1C89" w:rsidP="00DF5D0E">
      <w:r>
        <w:separator/>
      </w:r>
    </w:p>
  </w:footnote>
  <w:footnote w:type="continuationSeparator" w:id="0">
    <w:p w14:paraId="65B98BE9" w14:textId="77777777" w:rsidR="00FF1C89" w:rsidRDefault="00FF1C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1692" w14:textId="77777777" w:rsidR="004A1D6E" w:rsidRDefault="004A1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7517" w14:textId="77777777" w:rsidR="001B4E53" w:rsidRDefault="007049E4">
    <w:r>
      <w:rPr>
        <w:noProof/>
      </w:rPr>
      <mc:AlternateContent>
        <mc:Choice Requires="wps">
          <w:drawing>
            <wp:anchor distT="0" distB="0" distL="114300" distR="114300" simplePos="0" relativeHeight="251657216" behindDoc="0" locked="0" layoutInCell="1" allowOverlap="1" wp14:anchorId="55214BD9" wp14:editId="7967B93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EBA51" w14:textId="77777777" w:rsidR="001B4E53" w:rsidRDefault="001B4E53">
                          <w:pPr>
                            <w:pStyle w:val="RCWSLText"/>
                            <w:jc w:val="right"/>
                          </w:pPr>
                          <w:r>
                            <w:t>1</w:t>
                          </w:r>
                        </w:p>
                        <w:p w14:paraId="7D9EA7B0" w14:textId="77777777" w:rsidR="001B4E53" w:rsidRDefault="001B4E53">
                          <w:pPr>
                            <w:pStyle w:val="RCWSLText"/>
                            <w:jc w:val="right"/>
                          </w:pPr>
                          <w:r>
                            <w:t>2</w:t>
                          </w:r>
                        </w:p>
                        <w:p w14:paraId="4A940B4A" w14:textId="77777777" w:rsidR="001B4E53" w:rsidRDefault="001B4E53">
                          <w:pPr>
                            <w:pStyle w:val="RCWSLText"/>
                            <w:jc w:val="right"/>
                          </w:pPr>
                          <w:r>
                            <w:t>3</w:t>
                          </w:r>
                        </w:p>
                        <w:p w14:paraId="2C81F591" w14:textId="77777777" w:rsidR="001B4E53" w:rsidRDefault="001B4E53">
                          <w:pPr>
                            <w:pStyle w:val="RCWSLText"/>
                            <w:jc w:val="right"/>
                          </w:pPr>
                          <w:r>
                            <w:t>4</w:t>
                          </w:r>
                        </w:p>
                        <w:p w14:paraId="10B693CB" w14:textId="77777777" w:rsidR="001B4E53" w:rsidRDefault="001B4E53">
                          <w:pPr>
                            <w:pStyle w:val="RCWSLText"/>
                            <w:jc w:val="right"/>
                          </w:pPr>
                          <w:r>
                            <w:t>5</w:t>
                          </w:r>
                        </w:p>
                        <w:p w14:paraId="47509D99" w14:textId="77777777" w:rsidR="001B4E53" w:rsidRDefault="001B4E53">
                          <w:pPr>
                            <w:pStyle w:val="RCWSLText"/>
                            <w:jc w:val="right"/>
                          </w:pPr>
                          <w:r>
                            <w:t>6</w:t>
                          </w:r>
                        </w:p>
                        <w:p w14:paraId="7ABAE207" w14:textId="77777777" w:rsidR="001B4E53" w:rsidRDefault="001B4E53">
                          <w:pPr>
                            <w:pStyle w:val="RCWSLText"/>
                            <w:jc w:val="right"/>
                          </w:pPr>
                          <w:r>
                            <w:t>7</w:t>
                          </w:r>
                        </w:p>
                        <w:p w14:paraId="6E7E1283" w14:textId="77777777" w:rsidR="001B4E53" w:rsidRDefault="001B4E53">
                          <w:pPr>
                            <w:pStyle w:val="RCWSLText"/>
                            <w:jc w:val="right"/>
                          </w:pPr>
                          <w:r>
                            <w:t>8</w:t>
                          </w:r>
                        </w:p>
                        <w:p w14:paraId="7599220C" w14:textId="77777777" w:rsidR="001B4E53" w:rsidRDefault="001B4E53">
                          <w:pPr>
                            <w:pStyle w:val="RCWSLText"/>
                            <w:jc w:val="right"/>
                          </w:pPr>
                          <w:r>
                            <w:t>9</w:t>
                          </w:r>
                        </w:p>
                        <w:p w14:paraId="0EBC2D4F" w14:textId="77777777" w:rsidR="001B4E53" w:rsidRDefault="001B4E53">
                          <w:pPr>
                            <w:pStyle w:val="RCWSLText"/>
                            <w:jc w:val="right"/>
                          </w:pPr>
                          <w:r>
                            <w:t>10</w:t>
                          </w:r>
                        </w:p>
                        <w:p w14:paraId="6422E86B" w14:textId="77777777" w:rsidR="001B4E53" w:rsidRDefault="001B4E53">
                          <w:pPr>
                            <w:pStyle w:val="RCWSLText"/>
                            <w:jc w:val="right"/>
                          </w:pPr>
                          <w:r>
                            <w:t>11</w:t>
                          </w:r>
                        </w:p>
                        <w:p w14:paraId="2A3B3DF8" w14:textId="77777777" w:rsidR="001B4E53" w:rsidRDefault="001B4E53">
                          <w:pPr>
                            <w:pStyle w:val="RCWSLText"/>
                            <w:jc w:val="right"/>
                          </w:pPr>
                          <w:r>
                            <w:t>12</w:t>
                          </w:r>
                        </w:p>
                        <w:p w14:paraId="3DC5188E" w14:textId="77777777" w:rsidR="001B4E53" w:rsidRDefault="001B4E53">
                          <w:pPr>
                            <w:pStyle w:val="RCWSLText"/>
                            <w:jc w:val="right"/>
                          </w:pPr>
                          <w:r>
                            <w:t>13</w:t>
                          </w:r>
                        </w:p>
                        <w:p w14:paraId="4D4BC1AC" w14:textId="77777777" w:rsidR="001B4E53" w:rsidRDefault="001B4E53">
                          <w:pPr>
                            <w:pStyle w:val="RCWSLText"/>
                            <w:jc w:val="right"/>
                          </w:pPr>
                          <w:r>
                            <w:t>14</w:t>
                          </w:r>
                        </w:p>
                        <w:p w14:paraId="6E51C543" w14:textId="77777777" w:rsidR="001B4E53" w:rsidRDefault="001B4E53">
                          <w:pPr>
                            <w:pStyle w:val="RCWSLText"/>
                            <w:jc w:val="right"/>
                          </w:pPr>
                          <w:r>
                            <w:t>15</w:t>
                          </w:r>
                        </w:p>
                        <w:p w14:paraId="52099D1D" w14:textId="77777777" w:rsidR="001B4E53" w:rsidRDefault="001B4E53">
                          <w:pPr>
                            <w:pStyle w:val="RCWSLText"/>
                            <w:jc w:val="right"/>
                          </w:pPr>
                          <w:r>
                            <w:t>16</w:t>
                          </w:r>
                        </w:p>
                        <w:p w14:paraId="55DD5273" w14:textId="77777777" w:rsidR="001B4E53" w:rsidRDefault="001B4E53">
                          <w:pPr>
                            <w:pStyle w:val="RCWSLText"/>
                            <w:jc w:val="right"/>
                          </w:pPr>
                          <w:r>
                            <w:t>17</w:t>
                          </w:r>
                        </w:p>
                        <w:p w14:paraId="26B0FBB7" w14:textId="77777777" w:rsidR="001B4E53" w:rsidRDefault="001B4E53">
                          <w:pPr>
                            <w:pStyle w:val="RCWSLText"/>
                            <w:jc w:val="right"/>
                          </w:pPr>
                          <w:r>
                            <w:t>18</w:t>
                          </w:r>
                        </w:p>
                        <w:p w14:paraId="6EB57192" w14:textId="77777777" w:rsidR="001B4E53" w:rsidRDefault="001B4E53">
                          <w:pPr>
                            <w:pStyle w:val="RCWSLText"/>
                            <w:jc w:val="right"/>
                          </w:pPr>
                          <w:r>
                            <w:t>19</w:t>
                          </w:r>
                        </w:p>
                        <w:p w14:paraId="41D2E2ED" w14:textId="77777777" w:rsidR="001B4E53" w:rsidRDefault="001B4E53">
                          <w:pPr>
                            <w:pStyle w:val="RCWSLText"/>
                            <w:jc w:val="right"/>
                          </w:pPr>
                          <w:r>
                            <w:t>20</w:t>
                          </w:r>
                        </w:p>
                        <w:p w14:paraId="525885B9" w14:textId="77777777" w:rsidR="001B4E53" w:rsidRDefault="001B4E53">
                          <w:pPr>
                            <w:pStyle w:val="RCWSLText"/>
                            <w:jc w:val="right"/>
                          </w:pPr>
                          <w:r>
                            <w:t>21</w:t>
                          </w:r>
                        </w:p>
                        <w:p w14:paraId="290EEC11" w14:textId="77777777" w:rsidR="001B4E53" w:rsidRDefault="001B4E53">
                          <w:pPr>
                            <w:pStyle w:val="RCWSLText"/>
                            <w:jc w:val="right"/>
                          </w:pPr>
                          <w:r>
                            <w:t>22</w:t>
                          </w:r>
                        </w:p>
                        <w:p w14:paraId="3C830432" w14:textId="77777777" w:rsidR="001B4E53" w:rsidRDefault="001B4E53">
                          <w:pPr>
                            <w:pStyle w:val="RCWSLText"/>
                            <w:jc w:val="right"/>
                          </w:pPr>
                          <w:r>
                            <w:t>23</w:t>
                          </w:r>
                        </w:p>
                        <w:p w14:paraId="0944B89A" w14:textId="77777777" w:rsidR="001B4E53" w:rsidRDefault="001B4E53">
                          <w:pPr>
                            <w:pStyle w:val="RCWSLText"/>
                            <w:jc w:val="right"/>
                          </w:pPr>
                          <w:r>
                            <w:t>24</w:t>
                          </w:r>
                        </w:p>
                        <w:p w14:paraId="2C6A9588" w14:textId="77777777" w:rsidR="001B4E53" w:rsidRDefault="001B4E53">
                          <w:pPr>
                            <w:pStyle w:val="RCWSLText"/>
                            <w:jc w:val="right"/>
                          </w:pPr>
                          <w:r>
                            <w:t>25</w:t>
                          </w:r>
                        </w:p>
                        <w:p w14:paraId="0FF754FB" w14:textId="77777777" w:rsidR="001B4E53" w:rsidRDefault="001B4E53">
                          <w:pPr>
                            <w:pStyle w:val="RCWSLText"/>
                            <w:jc w:val="right"/>
                          </w:pPr>
                          <w:r>
                            <w:t>26</w:t>
                          </w:r>
                        </w:p>
                        <w:p w14:paraId="1E83DB1B" w14:textId="77777777" w:rsidR="001B4E53" w:rsidRDefault="001B4E53">
                          <w:pPr>
                            <w:pStyle w:val="RCWSLText"/>
                            <w:jc w:val="right"/>
                          </w:pPr>
                          <w:r>
                            <w:t>27</w:t>
                          </w:r>
                        </w:p>
                        <w:p w14:paraId="43795DF2" w14:textId="77777777" w:rsidR="001B4E53" w:rsidRDefault="001B4E53">
                          <w:pPr>
                            <w:pStyle w:val="RCWSLText"/>
                            <w:jc w:val="right"/>
                          </w:pPr>
                          <w:r>
                            <w:t>28</w:t>
                          </w:r>
                        </w:p>
                        <w:p w14:paraId="2215DD2A" w14:textId="77777777" w:rsidR="001B4E53" w:rsidRDefault="001B4E53">
                          <w:pPr>
                            <w:pStyle w:val="RCWSLText"/>
                            <w:jc w:val="right"/>
                          </w:pPr>
                          <w:r>
                            <w:t>29</w:t>
                          </w:r>
                        </w:p>
                        <w:p w14:paraId="3BD25C57" w14:textId="77777777" w:rsidR="001B4E53" w:rsidRDefault="001B4E53">
                          <w:pPr>
                            <w:pStyle w:val="RCWSLText"/>
                            <w:jc w:val="right"/>
                          </w:pPr>
                          <w:r>
                            <w:t>30</w:t>
                          </w:r>
                        </w:p>
                        <w:p w14:paraId="102D4568" w14:textId="77777777" w:rsidR="001B4E53" w:rsidRDefault="001B4E53">
                          <w:pPr>
                            <w:pStyle w:val="RCWSLText"/>
                            <w:jc w:val="right"/>
                          </w:pPr>
                          <w:r>
                            <w:t>31</w:t>
                          </w:r>
                        </w:p>
                        <w:p w14:paraId="33CC6B6B" w14:textId="77777777" w:rsidR="001B4E53" w:rsidRDefault="001B4E53">
                          <w:pPr>
                            <w:pStyle w:val="RCWSLText"/>
                            <w:jc w:val="right"/>
                          </w:pPr>
                          <w:r>
                            <w:t>32</w:t>
                          </w:r>
                        </w:p>
                        <w:p w14:paraId="4441AA08" w14:textId="77777777" w:rsidR="001B4E53" w:rsidRDefault="001B4E53">
                          <w:pPr>
                            <w:pStyle w:val="RCWSLText"/>
                            <w:jc w:val="right"/>
                          </w:pPr>
                          <w:r>
                            <w:t>33</w:t>
                          </w:r>
                        </w:p>
                        <w:p w14:paraId="2624DDA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14BD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ADEBA51" w14:textId="77777777" w:rsidR="001B4E53" w:rsidRDefault="001B4E53">
                    <w:pPr>
                      <w:pStyle w:val="RCWSLText"/>
                      <w:jc w:val="right"/>
                    </w:pPr>
                    <w:r>
                      <w:t>1</w:t>
                    </w:r>
                  </w:p>
                  <w:p w14:paraId="7D9EA7B0" w14:textId="77777777" w:rsidR="001B4E53" w:rsidRDefault="001B4E53">
                    <w:pPr>
                      <w:pStyle w:val="RCWSLText"/>
                      <w:jc w:val="right"/>
                    </w:pPr>
                    <w:r>
                      <w:t>2</w:t>
                    </w:r>
                  </w:p>
                  <w:p w14:paraId="4A940B4A" w14:textId="77777777" w:rsidR="001B4E53" w:rsidRDefault="001B4E53">
                    <w:pPr>
                      <w:pStyle w:val="RCWSLText"/>
                      <w:jc w:val="right"/>
                    </w:pPr>
                    <w:r>
                      <w:t>3</w:t>
                    </w:r>
                  </w:p>
                  <w:p w14:paraId="2C81F591" w14:textId="77777777" w:rsidR="001B4E53" w:rsidRDefault="001B4E53">
                    <w:pPr>
                      <w:pStyle w:val="RCWSLText"/>
                      <w:jc w:val="right"/>
                    </w:pPr>
                    <w:r>
                      <w:t>4</w:t>
                    </w:r>
                  </w:p>
                  <w:p w14:paraId="10B693CB" w14:textId="77777777" w:rsidR="001B4E53" w:rsidRDefault="001B4E53">
                    <w:pPr>
                      <w:pStyle w:val="RCWSLText"/>
                      <w:jc w:val="right"/>
                    </w:pPr>
                    <w:r>
                      <w:t>5</w:t>
                    </w:r>
                  </w:p>
                  <w:p w14:paraId="47509D99" w14:textId="77777777" w:rsidR="001B4E53" w:rsidRDefault="001B4E53">
                    <w:pPr>
                      <w:pStyle w:val="RCWSLText"/>
                      <w:jc w:val="right"/>
                    </w:pPr>
                    <w:r>
                      <w:t>6</w:t>
                    </w:r>
                  </w:p>
                  <w:p w14:paraId="7ABAE207" w14:textId="77777777" w:rsidR="001B4E53" w:rsidRDefault="001B4E53">
                    <w:pPr>
                      <w:pStyle w:val="RCWSLText"/>
                      <w:jc w:val="right"/>
                    </w:pPr>
                    <w:r>
                      <w:t>7</w:t>
                    </w:r>
                  </w:p>
                  <w:p w14:paraId="6E7E1283" w14:textId="77777777" w:rsidR="001B4E53" w:rsidRDefault="001B4E53">
                    <w:pPr>
                      <w:pStyle w:val="RCWSLText"/>
                      <w:jc w:val="right"/>
                    </w:pPr>
                    <w:r>
                      <w:t>8</w:t>
                    </w:r>
                  </w:p>
                  <w:p w14:paraId="7599220C" w14:textId="77777777" w:rsidR="001B4E53" w:rsidRDefault="001B4E53">
                    <w:pPr>
                      <w:pStyle w:val="RCWSLText"/>
                      <w:jc w:val="right"/>
                    </w:pPr>
                    <w:r>
                      <w:t>9</w:t>
                    </w:r>
                  </w:p>
                  <w:p w14:paraId="0EBC2D4F" w14:textId="77777777" w:rsidR="001B4E53" w:rsidRDefault="001B4E53">
                    <w:pPr>
                      <w:pStyle w:val="RCWSLText"/>
                      <w:jc w:val="right"/>
                    </w:pPr>
                    <w:r>
                      <w:t>10</w:t>
                    </w:r>
                  </w:p>
                  <w:p w14:paraId="6422E86B" w14:textId="77777777" w:rsidR="001B4E53" w:rsidRDefault="001B4E53">
                    <w:pPr>
                      <w:pStyle w:val="RCWSLText"/>
                      <w:jc w:val="right"/>
                    </w:pPr>
                    <w:r>
                      <w:t>11</w:t>
                    </w:r>
                  </w:p>
                  <w:p w14:paraId="2A3B3DF8" w14:textId="77777777" w:rsidR="001B4E53" w:rsidRDefault="001B4E53">
                    <w:pPr>
                      <w:pStyle w:val="RCWSLText"/>
                      <w:jc w:val="right"/>
                    </w:pPr>
                    <w:r>
                      <w:t>12</w:t>
                    </w:r>
                  </w:p>
                  <w:p w14:paraId="3DC5188E" w14:textId="77777777" w:rsidR="001B4E53" w:rsidRDefault="001B4E53">
                    <w:pPr>
                      <w:pStyle w:val="RCWSLText"/>
                      <w:jc w:val="right"/>
                    </w:pPr>
                    <w:r>
                      <w:t>13</w:t>
                    </w:r>
                  </w:p>
                  <w:p w14:paraId="4D4BC1AC" w14:textId="77777777" w:rsidR="001B4E53" w:rsidRDefault="001B4E53">
                    <w:pPr>
                      <w:pStyle w:val="RCWSLText"/>
                      <w:jc w:val="right"/>
                    </w:pPr>
                    <w:r>
                      <w:t>14</w:t>
                    </w:r>
                  </w:p>
                  <w:p w14:paraId="6E51C543" w14:textId="77777777" w:rsidR="001B4E53" w:rsidRDefault="001B4E53">
                    <w:pPr>
                      <w:pStyle w:val="RCWSLText"/>
                      <w:jc w:val="right"/>
                    </w:pPr>
                    <w:r>
                      <w:t>15</w:t>
                    </w:r>
                  </w:p>
                  <w:p w14:paraId="52099D1D" w14:textId="77777777" w:rsidR="001B4E53" w:rsidRDefault="001B4E53">
                    <w:pPr>
                      <w:pStyle w:val="RCWSLText"/>
                      <w:jc w:val="right"/>
                    </w:pPr>
                    <w:r>
                      <w:t>16</w:t>
                    </w:r>
                  </w:p>
                  <w:p w14:paraId="55DD5273" w14:textId="77777777" w:rsidR="001B4E53" w:rsidRDefault="001B4E53">
                    <w:pPr>
                      <w:pStyle w:val="RCWSLText"/>
                      <w:jc w:val="right"/>
                    </w:pPr>
                    <w:r>
                      <w:t>17</w:t>
                    </w:r>
                  </w:p>
                  <w:p w14:paraId="26B0FBB7" w14:textId="77777777" w:rsidR="001B4E53" w:rsidRDefault="001B4E53">
                    <w:pPr>
                      <w:pStyle w:val="RCWSLText"/>
                      <w:jc w:val="right"/>
                    </w:pPr>
                    <w:r>
                      <w:t>18</w:t>
                    </w:r>
                  </w:p>
                  <w:p w14:paraId="6EB57192" w14:textId="77777777" w:rsidR="001B4E53" w:rsidRDefault="001B4E53">
                    <w:pPr>
                      <w:pStyle w:val="RCWSLText"/>
                      <w:jc w:val="right"/>
                    </w:pPr>
                    <w:r>
                      <w:t>19</w:t>
                    </w:r>
                  </w:p>
                  <w:p w14:paraId="41D2E2ED" w14:textId="77777777" w:rsidR="001B4E53" w:rsidRDefault="001B4E53">
                    <w:pPr>
                      <w:pStyle w:val="RCWSLText"/>
                      <w:jc w:val="right"/>
                    </w:pPr>
                    <w:r>
                      <w:t>20</w:t>
                    </w:r>
                  </w:p>
                  <w:p w14:paraId="525885B9" w14:textId="77777777" w:rsidR="001B4E53" w:rsidRDefault="001B4E53">
                    <w:pPr>
                      <w:pStyle w:val="RCWSLText"/>
                      <w:jc w:val="right"/>
                    </w:pPr>
                    <w:r>
                      <w:t>21</w:t>
                    </w:r>
                  </w:p>
                  <w:p w14:paraId="290EEC11" w14:textId="77777777" w:rsidR="001B4E53" w:rsidRDefault="001B4E53">
                    <w:pPr>
                      <w:pStyle w:val="RCWSLText"/>
                      <w:jc w:val="right"/>
                    </w:pPr>
                    <w:r>
                      <w:t>22</w:t>
                    </w:r>
                  </w:p>
                  <w:p w14:paraId="3C830432" w14:textId="77777777" w:rsidR="001B4E53" w:rsidRDefault="001B4E53">
                    <w:pPr>
                      <w:pStyle w:val="RCWSLText"/>
                      <w:jc w:val="right"/>
                    </w:pPr>
                    <w:r>
                      <w:t>23</w:t>
                    </w:r>
                  </w:p>
                  <w:p w14:paraId="0944B89A" w14:textId="77777777" w:rsidR="001B4E53" w:rsidRDefault="001B4E53">
                    <w:pPr>
                      <w:pStyle w:val="RCWSLText"/>
                      <w:jc w:val="right"/>
                    </w:pPr>
                    <w:r>
                      <w:t>24</w:t>
                    </w:r>
                  </w:p>
                  <w:p w14:paraId="2C6A9588" w14:textId="77777777" w:rsidR="001B4E53" w:rsidRDefault="001B4E53">
                    <w:pPr>
                      <w:pStyle w:val="RCWSLText"/>
                      <w:jc w:val="right"/>
                    </w:pPr>
                    <w:r>
                      <w:t>25</w:t>
                    </w:r>
                  </w:p>
                  <w:p w14:paraId="0FF754FB" w14:textId="77777777" w:rsidR="001B4E53" w:rsidRDefault="001B4E53">
                    <w:pPr>
                      <w:pStyle w:val="RCWSLText"/>
                      <w:jc w:val="right"/>
                    </w:pPr>
                    <w:r>
                      <w:t>26</w:t>
                    </w:r>
                  </w:p>
                  <w:p w14:paraId="1E83DB1B" w14:textId="77777777" w:rsidR="001B4E53" w:rsidRDefault="001B4E53">
                    <w:pPr>
                      <w:pStyle w:val="RCWSLText"/>
                      <w:jc w:val="right"/>
                    </w:pPr>
                    <w:r>
                      <w:t>27</w:t>
                    </w:r>
                  </w:p>
                  <w:p w14:paraId="43795DF2" w14:textId="77777777" w:rsidR="001B4E53" w:rsidRDefault="001B4E53">
                    <w:pPr>
                      <w:pStyle w:val="RCWSLText"/>
                      <w:jc w:val="right"/>
                    </w:pPr>
                    <w:r>
                      <w:t>28</w:t>
                    </w:r>
                  </w:p>
                  <w:p w14:paraId="2215DD2A" w14:textId="77777777" w:rsidR="001B4E53" w:rsidRDefault="001B4E53">
                    <w:pPr>
                      <w:pStyle w:val="RCWSLText"/>
                      <w:jc w:val="right"/>
                    </w:pPr>
                    <w:r>
                      <w:t>29</w:t>
                    </w:r>
                  </w:p>
                  <w:p w14:paraId="3BD25C57" w14:textId="77777777" w:rsidR="001B4E53" w:rsidRDefault="001B4E53">
                    <w:pPr>
                      <w:pStyle w:val="RCWSLText"/>
                      <w:jc w:val="right"/>
                    </w:pPr>
                    <w:r>
                      <w:t>30</w:t>
                    </w:r>
                  </w:p>
                  <w:p w14:paraId="102D4568" w14:textId="77777777" w:rsidR="001B4E53" w:rsidRDefault="001B4E53">
                    <w:pPr>
                      <w:pStyle w:val="RCWSLText"/>
                      <w:jc w:val="right"/>
                    </w:pPr>
                    <w:r>
                      <w:t>31</w:t>
                    </w:r>
                  </w:p>
                  <w:p w14:paraId="33CC6B6B" w14:textId="77777777" w:rsidR="001B4E53" w:rsidRDefault="001B4E53">
                    <w:pPr>
                      <w:pStyle w:val="RCWSLText"/>
                      <w:jc w:val="right"/>
                    </w:pPr>
                    <w:r>
                      <w:t>32</w:t>
                    </w:r>
                  </w:p>
                  <w:p w14:paraId="4441AA08" w14:textId="77777777" w:rsidR="001B4E53" w:rsidRDefault="001B4E53">
                    <w:pPr>
                      <w:pStyle w:val="RCWSLText"/>
                      <w:jc w:val="right"/>
                    </w:pPr>
                    <w:r>
                      <w:t>33</w:t>
                    </w:r>
                  </w:p>
                  <w:p w14:paraId="2624DDA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0233" w14:textId="77777777" w:rsidR="001B4E53" w:rsidRDefault="007049E4">
    <w:r>
      <w:rPr>
        <w:noProof/>
      </w:rPr>
      <mc:AlternateContent>
        <mc:Choice Requires="wps">
          <w:drawing>
            <wp:anchor distT="0" distB="0" distL="114300" distR="114300" simplePos="0" relativeHeight="251658240" behindDoc="0" locked="0" layoutInCell="1" allowOverlap="1" wp14:anchorId="1B3A7191" wp14:editId="2C238CD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B3415" w14:textId="77777777" w:rsidR="001B4E53" w:rsidRDefault="001B4E53" w:rsidP="00605C39">
                          <w:pPr>
                            <w:pStyle w:val="RCWSLText"/>
                            <w:spacing w:before="2888"/>
                            <w:jc w:val="right"/>
                          </w:pPr>
                          <w:r>
                            <w:t>1</w:t>
                          </w:r>
                        </w:p>
                        <w:p w14:paraId="4229D5AE" w14:textId="77777777" w:rsidR="001B4E53" w:rsidRDefault="001B4E53">
                          <w:pPr>
                            <w:pStyle w:val="RCWSLText"/>
                            <w:jc w:val="right"/>
                          </w:pPr>
                          <w:r>
                            <w:t>2</w:t>
                          </w:r>
                        </w:p>
                        <w:p w14:paraId="59F75C0F" w14:textId="77777777" w:rsidR="001B4E53" w:rsidRDefault="001B4E53">
                          <w:pPr>
                            <w:pStyle w:val="RCWSLText"/>
                            <w:jc w:val="right"/>
                          </w:pPr>
                          <w:r>
                            <w:t>3</w:t>
                          </w:r>
                        </w:p>
                        <w:p w14:paraId="0193A237" w14:textId="77777777" w:rsidR="001B4E53" w:rsidRDefault="001B4E53">
                          <w:pPr>
                            <w:pStyle w:val="RCWSLText"/>
                            <w:jc w:val="right"/>
                          </w:pPr>
                          <w:r>
                            <w:t>4</w:t>
                          </w:r>
                        </w:p>
                        <w:p w14:paraId="17C2C7A3" w14:textId="77777777" w:rsidR="001B4E53" w:rsidRDefault="001B4E53">
                          <w:pPr>
                            <w:pStyle w:val="RCWSLText"/>
                            <w:jc w:val="right"/>
                          </w:pPr>
                          <w:r>
                            <w:t>5</w:t>
                          </w:r>
                        </w:p>
                        <w:p w14:paraId="26717FC6" w14:textId="77777777" w:rsidR="001B4E53" w:rsidRDefault="001B4E53">
                          <w:pPr>
                            <w:pStyle w:val="RCWSLText"/>
                            <w:jc w:val="right"/>
                          </w:pPr>
                          <w:r>
                            <w:t>6</w:t>
                          </w:r>
                        </w:p>
                        <w:p w14:paraId="6B3F9FD0" w14:textId="77777777" w:rsidR="001B4E53" w:rsidRDefault="001B4E53">
                          <w:pPr>
                            <w:pStyle w:val="RCWSLText"/>
                            <w:jc w:val="right"/>
                          </w:pPr>
                          <w:r>
                            <w:t>7</w:t>
                          </w:r>
                        </w:p>
                        <w:p w14:paraId="02E2DEB2" w14:textId="77777777" w:rsidR="001B4E53" w:rsidRDefault="001B4E53">
                          <w:pPr>
                            <w:pStyle w:val="RCWSLText"/>
                            <w:jc w:val="right"/>
                          </w:pPr>
                          <w:r>
                            <w:t>8</w:t>
                          </w:r>
                        </w:p>
                        <w:p w14:paraId="548612BA" w14:textId="77777777" w:rsidR="001B4E53" w:rsidRDefault="001B4E53">
                          <w:pPr>
                            <w:pStyle w:val="RCWSLText"/>
                            <w:jc w:val="right"/>
                          </w:pPr>
                          <w:r>
                            <w:t>9</w:t>
                          </w:r>
                        </w:p>
                        <w:p w14:paraId="36894F07" w14:textId="77777777" w:rsidR="001B4E53" w:rsidRDefault="001B4E53">
                          <w:pPr>
                            <w:pStyle w:val="RCWSLText"/>
                            <w:jc w:val="right"/>
                          </w:pPr>
                          <w:r>
                            <w:t>10</w:t>
                          </w:r>
                        </w:p>
                        <w:p w14:paraId="4CA987C6" w14:textId="77777777" w:rsidR="001B4E53" w:rsidRDefault="001B4E53">
                          <w:pPr>
                            <w:pStyle w:val="RCWSLText"/>
                            <w:jc w:val="right"/>
                          </w:pPr>
                          <w:r>
                            <w:t>11</w:t>
                          </w:r>
                        </w:p>
                        <w:p w14:paraId="1ECA94AB" w14:textId="77777777" w:rsidR="001B4E53" w:rsidRDefault="001B4E53">
                          <w:pPr>
                            <w:pStyle w:val="RCWSLText"/>
                            <w:jc w:val="right"/>
                          </w:pPr>
                          <w:r>
                            <w:t>12</w:t>
                          </w:r>
                        </w:p>
                        <w:p w14:paraId="5CB62083" w14:textId="77777777" w:rsidR="001B4E53" w:rsidRDefault="001B4E53">
                          <w:pPr>
                            <w:pStyle w:val="RCWSLText"/>
                            <w:jc w:val="right"/>
                          </w:pPr>
                          <w:r>
                            <w:t>13</w:t>
                          </w:r>
                        </w:p>
                        <w:p w14:paraId="520A2ADD" w14:textId="77777777" w:rsidR="001B4E53" w:rsidRDefault="001B4E53">
                          <w:pPr>
                            <w:pStyle w:val="RCWSLText"/>
                            <w:jc w:val="right"/>
                          </w:pPr>
                          <w:r>
                            <w:t>14</w:t>
                          </w:r>
                        </w:p>
                        <w:p w14:paraId="6B1B41FD" w14:textId="77777777" w:rsidR="001B4E53" w:rsidRDefault="001B4E53">
                          <w:pPr>
                            <w:pStyle w:val="RCWSLText"/>
                            <w:jc w:val="right"/>
                          </w:pPr>
                          <w:r>
                            <w:t>15</w:t>
                          </w:r>
                        </w:p>
                        <w:p w14:paraId="0FBF81B9" w14:textId="77777777" w:rsidR="001B4E53" w:rsidRDefault="001B4E53">
                          <w:pPr>
                            <w:pStyle w:val="RCWSLText"/>
                            <w:jc w:val="right"/>
                          </w:pPr>
                          <w:r>
                            <w:t>16</w:t>
                          </w:r>
                        </w:p>
                        <w:p w14:paraId="40E03E98" w14:textId="77777777" w:rsidR="001B4E53" w:rsidRDefault="001B4E53">
                          <w:pPr>
                            <w:pStyle w:val="RCWSLText"/>
                            <w:jc w:val="right"/>
                          </w:pPr>
                          <w:r>
                            <w:t>17</w:t>
                          </w:r>
                        </w:p>
                        <w:p w14:paraId="75CE2362" w14:textId="77777777" w:rsidR="001B4E53" w:rsidRDefault="001B4E53">
                          <w:pPr>
                            <w:pStyle w:val="RCWSLText"/>
                            <w:jc w:val="right"/>
                          </w:pPr>
                          <w:r>
                            <w:t>18</w:t>
                          </w:r>
                        </w:p>
                        <w:p w14:paraId="00306276" w14:textId="77777777" w:rsidR="001B4E53" w:rsidRDefault="001B4E53">
                          <w:pPr>
                            <w:pStyle w:val="RCWSLText"/>
                            <w:jc w:val="right"/>
                          </w:pPr>
                          <w:r>
                            <w:t>19</w:t>
                          </w:r>
                        </w:p>
                        <w:p w14:paraId="5B3E0615" w14:textId="77777777" w:rsidR="001B4E53" w:rsidRDefault="001B4E53">
                          <w:pPr>
                            <w:pStyle w:val="RCWSLText"/>
                            <w:jc w:val="right"/>
                          </w:pPr>
                          <w:r>
                            <w:t>20</w:t>
                          </w:r>
                        </w:p>
                        <w:p w14:paraId="757C3CD4" w14:textId="77777777" w:rsidR="001B4E53" w:rsidRDefault="001B4E53">
                          <w:pPr>
                            <w:pStyle w:val="RCWSLText"/>
                            <w:jc w:val="right"/>
                          </w:pPr>
                          <w:r>
                            <w:t>21</w:t>
                          </w:r>
                        </w:p>
                        <w:p w14:paraId="3A367A24" w14:textId="77777777" w:rsidR="001B4E53" w:rsidRDefault="001B4E53">
                          <w:pPr>
                            <w:pStyle w:val="RCWSLText"/>
                            <w:jc w:val="right"/>
                          </w:pPr>
                          <w:r>
                            <w:t>22</w:t>
                          </w:r>
                        </w:p>
                        <w:p w14:paraId="56F88AEC" w14:textId="77777777" w:rsidR="001B4E53" w:rsidRDefault="001B4E53">
                          <w:pPr>
                            <w:pStyle w:val="RCWSLText"/>
                            <w:jc w:val="right"/>
                          </w:pPr>
                          <w:r>
                            <w:t>23</w:t>
                          </w:r>
                        </w:p>
                        <w:p w14:paraId="17F66364" w14:textId="77777777" w:rsidR="001B4E53" w:rsidRDefault="001B4E53">
                          <w:pPr>
                            <w:pStyle w:val="RCWSLText"/>
                            <w:jc w:val="right"/>
                          </w:pPr>
                          <w:r>
                            <w:t>24</w:t>
                          </w:r>
                        </w:p>
                        <w:p w14:paraId="624FBD21" w14:textId="77777777" w:rsidR="001B4E53" w:rsidRDefault="001B4E53" w:rsidP="00060D21">
                          <w:pPr>
                            <w:pStyle w:val="RCWSLText"/>
                            <w:jc w:val="right"/>
                          </w:pPr>
                          <w:r>
                            <w:t>25</w:t>
                          </w:r>
                        </w:p>
                        <w:p w14:paraId="281797F8" w14:textId="77777777" w:rsidR="001B4E53" w:rsidRDefault="001B4E53" w:rsidP="00060D21">
                          <w:pPr>
                            <w:pStyle w:val="RCWSLText"/>
                            <w:jc w:val="right"/>
                          </w:pPr>
                          <w:r>
                            <w:t>26</w:t>
                          </w:r>
                        </w:p>
                        <w:p w14:paraId="2C2DDE0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A719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99B3415" w14:textId="77777777" w:rsidR="001B4E53" w:rsidRDefault="001B4E53" w:rsidP="00605C39">
                    <w:pPr>
                      <w:pStyle w:val="RCWSLText"/>
                      <w:spacing w:before="2888"/>
                      <w:jc w:val="right"/>
                    </w:pPr>
                    <w:r>
                      <w:t>1</w:t>
                    </w:r>
                  </w:p>
                  <w:p w14:paraId="4229D5AE" w14:textId="77777777" w:rsidR="001B4E53" w:rsidRDefault="001B4E53">
                    <w:pPr>
                      <w:pStyle w:val="RCWSLText"/>
                      <w:jc w:val="right"/>
                    </w:pPr>
                    <w:r>
                      <w:t>2</w:t>
                    </w:r>
                  </w:p>
                  <w:p w14:paraId="59F75C0F" w14:textId="77777777" w:rsidR="001B4E53" w:rsidRDefault="001B4E53">
                    <w:pPr>
                      <w:pStyle w:val="RCWSLText"/>
                      <w:jc w:val="right"/>
                    </w:pPr>
                    <w:r>
                      <w:t>3</w:t>
                    </w:r>
                  </w:p>
                  <w:p w14:paraId="0193A237" w14:textId="77777777" w:rsidR="001B4E53" w:rsidRDefault="001B4E53">
                    <w:pPr>
                      <w:pStyle w:val="RCWSLText"/>
                      <w:jc w:val="right"/>
                    </w:pPr>
                    <w:r>
                      <w:t>4</w:t>
                    </w:r>
                  </w:p>
                  <w:p w14:paraId="17C2C7A3" w14:textId="77777777" w:rsidR="001B4E53" w:rsidRDefault="001B4E53">
                    <w:pPr>
                      <w:pStyle w:val="RCWSLText"/>
                      <w:jc w:val="right"/>
                    </w:pPr>
                    <w:r>
                      <w:t>5</w:t>
                    </w:r>
                  </w:p>
                  <w:p w14:paraId="26717FC6" w14:textId="77777777" w:rsidR="001B4E53" w:rsidRDefault="001B4E53">
                    <w:pPr>
                      <w:pStyle w:val="RCWSLText"/>
                      <w:jc w:val="right"/>
                    </w:pPr>
                    <w:r>
                      <w:t>6</w:t>
                    </w:r>
                  </w:p>
                  <w:p w14:paraId="6B3F9FD0" w14:textId="77777777" w:rsidR="001B4E53" w:rsidRDefault="001B4E53">
                    <w:pPr>
                      <w:pStyle w:val="RCWSLText"/>
                      <w:jc w:val="right"/>
                    </w:pPr>
                    <w:r>
                      <w:t>7</w:t>
                    </w:r>
                  </w:p>
                  <w:p w14:paraId="02E2DEB2" w14:textId="77777777" w:rsidR="001B4E53" w:rsidRDefault="001B4E53">
                    <w:pPr>
                      <w:pStyle w:val="RCWSLText"/>
                      <w:jc w:val="right"/>
                    </w:pPr>
                    <w:r>
                      <w:t>8</w:t>
                    </w:r>
                  </w:p>
                  <w:p w14:paraId="548612BA" w14:textId="77777777" w:rsidR="001B4E53" w:rsidRDefault="001B4E53">
                    <w:pPr>
                      <w:pStyle w:val="RCWSLText"/>
                      <w:jc w:val="right"/>
                    </w:pPr>
                    <w:r>
                      <w:t>9</w:t>
                    </w:r>
                  </w:p>
                  <w:p w14:paraId="36894F07" w14:textId="77777777" w:rsidR="001B4E53" w:rsidRDefault="001B4E53">
                    <w:pPr>
                      <w:pStyle w:val="RCWSLText"/>
                      <w:jc w:val="right"/>
                    </w:pPr>
                    <w:r>
                      <w:t>10</w:t>
                    </w:r>
                  </w:p>
                  <w:p w14:paraId="4CA987C6" w14:textId="77777777" w:rsidR="001B4E53" w:rsidRDefault="001B4E53">
                    <w:pPr>
                      <w:pStyle w:val="RCWSLText"/>
                      <w:jc w:val="right"/>
                    </w:pPr>
                    <w:r>
                      <w:t>11</w:t>
                    </w:r>
                  </w:p>
                  <w:p w14:paraId="1ECA94AB" w14:textId="77777777" w:rsidR="001B4E53" w:rsidRDefault="001B4E53">
                    <w:pPr>
                      <w:pStyle w:val="RCWSLText"/>
                      <w:jc w:val="right"/>
                    </w:pPr>
                    <w:r>
                      <w:t>12</w:t>
                    </w:r>
                  </w:p>
                  <w:p w14:paraId="5CB62083" w14:textId="77777777" w:rsidR="001B4E53" w:rsidRDefault="001B4E53">
                    <w:pPr>
                      <w:pStyle w:val="RCWSLText"/>
                      <w:jc w:val="right"/>
                    </w:pPr>
                    <w:r>
                      <w:t>13</w:t>
                    </w:r>
                  </w:p>
                  <w:p w14:paraId="520A2ADD" w14:textId="77777777" w:rsidR="001B4E53" w:rsidRDefault="001B4E53">
                    <w:pPr>
                      <w:pStyle w:val="RCWSLText"/>
                      <w:jc w:val="right"/>
                    </w:pPr>
                    <w:r>
                      <w:t>14</w:t>
                    </w:r>
                  </w:p>
                  <w:p w14:paraId="6B1B41FD" w14:textId="77777777" w:rsidR="001B4E53" w:rsidRDefault="001B4E53">
                    <w:pPr>
                      <w:pStyle w:val="RCWSLText"/>
                      <w:jc w:val="right"/>
                    </w:pPr>
                    <w:r>
                      <w:t>15</w:t>
                    </w:r>
                  </w:p>
                  <w:p w14:paraId="0FBF81B9" w14:textId="77777777" w:rsidR="001B4E53" w:rsidRDefault="001B4E53">
                    <w:pPr>
                      <w:pStyle w:val="RCWSLText"/>
                      <w:jc w:val="right"/>
                    </w:pPr>
                    <w:r>
                      <w:t>16</w:t>
                    </w:r>
                  </w:p>
                  <w:p w14:paraId="40E03E98" w14:textId="77777777" w:rsidR="001B4E53" w:rsidRDefault="001B4E53">
                    <w:pPr>
                      <w:pStyle w:val="RCWSLText"/>
                      <w:jc w:val="right"/>
                    </w:pPr>
                    <w:r>
                      <w:t>17</w:t>
                    </w:r>
                  </w:p>
                  <w:p w14:paraId="75CE2362" w14:textId="77777777" w:rsidR="001B4E53" w:rsidRDefault="001B4E53">
                    <w:pPr>
                      <w:pStyle w:val="RCWSLText"/>
                      <w:jc w:val="right"/>
                    </w:pPr>
                    <w:r>
                      <w:t>18</w:t>
                    </w:r>
                  </w:p>
                  <w:p w14:paraId="00306276" w14:textId="77777777" w:rsidR="001B4E53" w:rsidRDefault="001B4E53">
                    <w:pPr>
                      <w:pStyle w:val="RCWSLText"/>
                      <w:jc w:val="right"/>
                    </w:pPr>
                    <w:r>
                      <w:t>19</w:t>
                    </w:r>
                  </w:p>
                  <w:p w14:paraId="5B3E0615" w14:textId="77777777" w:rsidR="001B4E53" w:rsidRDefault="001B4E53">
                    <w:pPr>
                      <w:pStyle w:val="RCWSLText"/>
                      <w:jc w:val="right"/>
                    </w:pPr>
                    <w:r>
                      <w:t>20</w:t>
                    </w:r>
                  </w:p>
                  <w:p w14:paraId="757C3CD4" w14:textId="77777777" w:rsidR="001B4E53" w:rsidRDefault="001B4E53">
                    <w:pPr>
                      <w:pStyle w:val="RCWSLText"/>
                      <w:jc w:val="right"/>
                    </w:pPr>
                    <w:r>
                      <w:t>21</w:t>
                    </w:r>
                  </w:p>
                  <w:p w14:paraId="3A367A24" w14:textId="77777777" w:rsidR="001B4E53" w:rsidRDefault="001B4E53">
                    <w:pPr>
                      <w:pStyle w:val="RCWSLText"/>
                      <w:jc w:val="right"/>
                    </w:pPr>
                    <w:r>
                      <w:t>22</w:t>
                    </w:r>
                  </w:p>
                  <w:p w14:paraId="56F88AEC" w14:textId="77777777" w:rsidR="001B4E53" w:rsidRDefault="001B4E53">
                    <w:pPr>
                      <w:pStyle w:val="RCWSLText"/>
                      <w:jc w:val="right"/>
                    </w:pPr>
                    <w:r>
                      <w:t>23</w:t>
                    </w:r>
                  </w:p>
                  <w:p w14:paraId="17F66364" w14:textId="77777777" w:rsidR="001B4E53" w:rsidRDefault="001B4E53">
                    <w:pPr>
                      <w:pStyle w:val="RCWSLText"/>
                      <w:jc w:val="right"/>
                    </w:pPr>
                    <w:r>
                      <w:t>24</w:t>
                    </w:r>
                  </w:p>
                  <w:p w14:paraId="624FBD21" w14:textId="77777777" w:rsidR="001B4E53" w:rsidRDefault="001B4E53" w:rsidP="00060D21">
                    <w:pPr>
                      <w:pStyle w:val="RCWSLText"/>
                      <w:jc w:val="right"/>
                    </w:pPr>
                    <w:r>
                      <w:t>25</w:t>
                    </w:r>
                  </w:p>
                  <w:p w14:paraId="281797F8" w14:textId="77777777" w:rsidR="001B4E53" w:rsidRDefault="001B4E53" w:rsidP="00060D21">
                    <w:pPr>
                      <w:pStyle w:val="RCWSLText"/>
                      <w:jc w:val="right"/>
                    </w:pPr>
                    <w:r>
                      <w:t>26</w:t>
                    </w:r>
                  </w:p>
                  <w:p w14:paraId="2C2DDE0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C4EDD"/>
    <w:rsid w:val="00316CD9"/>
    <w:rsid w:val="003E2FC6"/>
    <w:rsid w:val="00492DDC"/>
    <w:rsid w:val="004A1D6E"/>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29C4"/>
    <w:rsid w:val="008443FE"/>
    <w:rsid w:val="00846034"/>
    <w:rsid w:val="008C7E6E"/>
    <w:rsid w:val="00931B84"/>
    <w:rsid w:val="0096303F"/>
    <w:rsid w:val="00972869"/>
    <w:rsid w:val="00984CD1"/>
    <w:rsid w:val="009D3485"/>
    <w:rsid w:val="009F23A9"/>
    <w:rsid w:val="00A01F29"/>
    <w:rsid w:val="00A17B5B"/>
    <w:rsid w:val="00A4729B"/>
    <w:rsid w:val="00A93D4A"/>
    <w:rsid w:val="00AA1230"/>
    <w:rsid w:val="00AB682C"/>
    <w:rsid w:val="00AD2D0A"/>
    <w:rsid w:val="00B31D1C"/>
    <w:rsid w:val="00B41494"/>
    <w:rsid w:val="00B518D0"/>
    <w:rsid w:val="00B56650"/>
    <w:rsid w:val="00B73E0A"/>
    <w:rsid w:val="00B84477"/>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767A"/>
    <w:rsid w:val="00FF1C8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52404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463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1197-S</BillDocName>
  <AmendType>AMH</AmendType>
  <SponsorAcronym>ABBA</SponsorAcronym>
  <DrafterAcronym>LEIN</DrafterAcronym>
  <DraftNumber>214</DraftNumber>
  <ReferenceNumber>SHB 1197</ReferenceNumber>
  <Floor>H AMD TO H AMD (H-1212.3/21)</Floor>
  <AmendmentNumber> 395</AmendmentNumber>
  <Sponsors>By Representative Abbarno</Sponsors>
  <FloorAction>ADOPTED 03/04/2021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735</Words>
  <Characters>3876</Characters>
  <Application>Microsoft Office Word</Application>
  <DocSecurity>8</DocSecurity>
  <Lines>92</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1197-S AMH ABBA LEIN 214</dc:title>
  <dc:creator>Ingrid Lewis</dc:creator>
  <cp:lastModifiedBy>Lewis, Ingrid</cp:lastModifiedBy>
  <cp:revision>7</cp:revision>
  <dcterms:created xsi:type="dcterms:W3CDTF">2021-03-04T17:16:00Z</dcterms:created>
  <dcterms:modified xsi:type="dcterms:W3CDTF">2021-03-04T18:57:00Z</dcterms:modified>
</cp:coreProperties>
</file>