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D0B73" w14:paraId="3194A7B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2F73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2F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2F73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2F73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2F73">
            <w:t>055</w:t>
          </w:r>
        </w:sdtContent>
      </w:sdt>
    </w:p>
    <w:p w:rsidR="00DF5D0E" w:rsidP="00B73E0A" w:rsidRDefault="00AA1230" w14:paraId="2EF35ED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0B73" w14:paraId="498B2B6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2F73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2F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</w:t>
          </w:r>
        </w:sdtContent>
      </w:sdt>
    </w:p>
    <w:p w:rsidR="00DF5D0E" w:rsidP="00605C39" w:rsidRDefault="00AD0B73" w14:paraId="7B0C4C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2F73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2F73" w14:paraId="21DC0AA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D2F73" w:rsidP="00C8108C" w:rsidRDefault="00DE256E" w14:paraId="11914645" w14:textId="297343C3">
      <w:pPr>
        <w:pStyle w:val="Page"/>
      </w:pPr>
      <w:bookmarkStart w:name="StartOfAmendmentBody" w:id="0"/>
      <w:bookmarkEnd w:id="0"/>
      <w:permStart w:edGrp="everyone" w:id="175506595"/>
      <w:r>
        <w:tab/>
      </w:r>
      <w:r w:rsidR="00ED2F73">
        <w:t xml:space="preserve">On page </w:t>
      </w:r>
      <w:r w:rsidR="004D1885">
        <w:t>6, beginning on line 25, after "</w:t>
      </w:r>
      <w:r w:rsidRPr="00215E49" w:rsidR="004D1885">
        <w:rPr>
          <w:u w:val="single"/>
        </w:rPr>
        <w:t>(36)</w:t>
      </w:r>
      <w:r w:rsidR="004D1885">
        <w:t>" strike "</w:t>
      </w:r>
      <w:r w:rsidRPr="00215E49" w:rsidR="004D1885">
        <w:rPr>
          <w:u w:val="single"/>
        </w:rPr>
        <w:t>"Wear resulting from ordinary use of the premises" means deterioration that results from the intended use of a dwelling unit, including breakage or malfunction due to age or deteriorated condition. Such wear</w:t>
      </w:r>
      <w:r w:rsidRPr="00215E49" w:rsidR="004D1885">
        <w:t>"</w:t>
      </w:r>
      <w:r w:rsidR="004D1885">
        <w:t xml:space="preserve"> and insert "</w:t>
      </w:r>
      <w:r w:rsidRPr="00215E49" w:rsidR="004D1885">
        <w:rPr>
          <w:u w:val="single"/>
        </w:rPr>
        <w:t>"Normal wear and tear" means d</w:t>
      </w:r>
      <w:r w:rsidR="004D1885">
        <w:rPr>
          <w:u w:val="single"/>
        </w:rPr>
        <w:t>eterioration that results from the normal and ordinary use of the premises. Normal wear and tear</w:t>
      </w:r>
      <w:r w:rsidRPr="00215E49" w:rsidR="004D1885">
        <w:t>"</w:t>
      </w:r>
    </w:p>
    <w:p w:rsidR="004D1885" w:rsidP="004D1885" w:rsidRDefault="004D1885" w14:paraId="45FB6974" w14:textId="32F811A6">
      <w:pPr>
        <w:pStyle w:val="RCWSLText"/>
      </w:pPr>
    </w:p>
    <w:p w:rsidR="00DF5D0E" w:rsidP="004D1885" w:rsidRDefault="004D1885" w14:paraId="0D416EE1" w14:textId="6E7EC77D">
      <w:pPr>
        <w:pStyle w:val="RCWSLText"/>
      </w:pPr>
      <w:r>
        <w:tab/>
        <w:t>On page 7, beginning on line 20, after "account of" strike "((</w:t>
      </w:r>
      <w:r w:rsidRPr="00667A95">
        <w:rPr>
          <w:strike/>
        </w:rPr>
        <w:t>normal</w:t>
      </w:r>
      <w:r>
        <w:t>)) wear ((</w:t>
      </w:r>
      <w:r w:rsidRPr="00667A95">
        <w:rPr>
          <w:strike/>
        </w:rPr>
        <w:t>and tear</w:t>
      </w:r>
      <w:r>
        <w:t>))" and insert "normal wear and tear"</w:t>
      </w:r>
    </w:p>
    <w:p w:rsidR="004D1885" w:rsidP="004D1885" w:rsidRDefault="004D1885" w14:paraId="10B7ED37" w14:textId="64636D86">
      <w:pPr>
        <w:pStyle w:val="RCWSLText"/>
      </w:pPr>
    </w:p>
    <w:p w:rsidR="004D1885" w:rsidP="004D1885" w:rsidRDefault="004D1885" w14:paraId="556D9AD9" w14:textId="5541C4CA">
      <w:pPr>
        <w:pStyle w:val="RCWSLText"/>
        <w:rPr>
          <w:rFonts w:eastAsia="Times New Roman"/>
          <w:color w:val="000000"/>
        </w:rPr>
      </w:pPr>
      <w:r>
        <w:tab/>
      </w:r>
      <w:r>
        <w:rPr>
          <w:rFonts w:eastAsia="Times New Roman"/>
          <w:color w:val="000000"/>
        </w:rPr>
        <w:t>On page 8, line 22, after "</w:t>
      </w:r>
      <w:r w:rsidRPr="00667A95">
        <w:rPr>
          <w:rFonts w:eastAsia="Times New Roman"/>
          <w:color w:val="000000"/>
          <w:u w:val="single"/>
        </w:rPr>
        <w:t>For</w:t>
      </w:r>
      <w:r>
        <w:rPr>
          <w:rFonts w:eastAsia="Times New Roman"/>
          <w:color w:val="000000"/>
        </w:rPr>
        <w:t>" strike "</w:t>
      </w:r>
      <w:r w:rsidRPr="00667A95">
        <w:rPr>
          <w:rFonts w:eastAsia="Times New Roman"/>
          <w:color w:val="000000"/>
          <w:u w:val="single"/>
        </w:rPr>
        <w:t>wear resulting from ordinary use of the premises</w:t>
      </w:r>
      <w:r>
        <w:rPr>
          <w:rFonts w:eastAsia="Times New Roman"/>
          <w:color w:val="000000"/>
        </w:rPr>
        <w:t>" and insert "</w:t>
      </w:r>
      <w:r w:rsidRPr="00667A95">
        <w:rPr>
          <w:rFonts w:eastAsia="Times New Roman"/>
          <w:color w:val="000000"/>
          <w:u w:val="single"/>
        </w:rPr>
        <w:t>normal wear and tear</w:t>
      </w:r>
      <w:r>
        <w:rPr>
          <w:rFonts w:eastAsia="Times New Roman"/>
          <w:color w:val="000000"/>
        </w:rPr>
        <w:t>"</w:t>
      </w:r>
    </w:p>
    <w:p w:rsidR="004D1885" w:rsidP="004D1885" w:rsidRDefault="004D1885" w14:paraId="572769B3" w14:textId="3A0791EF">
      <w:pPr>
        <w:pStyle w:val="RCWSLText"/>
        <w:rPr>
          <w:rFonts w:eastAsia="Times New Roman"/>
          <w:color w:val="000000"/>
        </w:rPr>
      </w:pPr>
    </w:p>
    <w:p w:rsidR="004D1885" w:rsidP="004D1885" w:rsidRDefault="004D1885" w14:paraId="4F7644B5" w14:textId="4B242FDB">
      <w:pPr>
        <w:pStyle w:val="RCWSLTex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On page 8, line 33, after "</w:t>
      </w:r>
      <w:r w:rsidRPr="008C7C8F">
        <w:rPr>
          <w:rFonts w:eastAsia="Times New Roman"/>
          <w:color w:val="000000"/>
          <w:u w:val="single"/>
        </w:rPr>
        <w:t>excess of</w:t>
      </w:r>
      <w:r>
        <w:rPr>
          <w:rFonts w:eastAsia="Times New Roman"/>
          <w:color w:val="000000"/>
        </w:rPr>
        <w:t>" strike "</w:t>
      </w:r>
      <w:r w:rsidRPr="008C7C8F">
        <w:rPr>
          <w:rFonts w:eastAsia="Times New Roman"/>
          <w:color w:val="000000"/>
          <w:u w:val="single"/>
        </w:rPr>
        <w:t>wear resulting from ordinary use of the premises</w:t>
      </w:r>
      <w:r>
        <w:rPr>
          <w:rFonts w:eastAsia="Times New Roman"/>
          <w:color w:val="000000"/>
        </w:rPr>
        <w:t>" and insert "</w:t>
      </w:r>
      <w:r w:rsidRPr="008C7C8F">
        <w:rPr>
          <w:rFonts w:eastAsia="Times New Roman"/>
          <w:color w:val="000000"/>
          <w:u w:val="single"/>
        </w:rPr>
        <w:t>normal wear and tear</w:t>
      </w:r>
      <w:r>
        <w:rPr>
          <w:rFonts w:eastAsia="Times New Roman"/>
          <w:color w:val="000000"/>
        </w:rPr>
        <w:t>"</w:t>
      </w:r>
    </w:p>
    <w:p w:rsidR="004D1885" w:rsidP="004D1885" w:rsidRDefault="004D1885" w14:paraId="464CB867" w14:textId="63137C73">
      <w:pPr>
        <w:pStyle w:val="RCWSLText"/>
        <w:rPr>
          <w:rFonts w:eastAsia="Times New Roman"/>
          <w:color w:val="000000"/>
        </w:rPr>
      </w:pPr>
    </w:p>
    <w:p w:rsidR="004D1885" w:rsidP="004D1885" w:rsidRDefault="004D1885" w14:paraId="7D9A38EA" w14:textId="4D6BC719">
      <w:pPr>
        <w:pStyle w:val="RCWSLTex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On page 9, line 37, after "</w:t>
      </w:r>
      <w:r w:rsidRPr="00D23A13">
        <w:rPr>
          <w:rFonts w:eastAsia="Times New Roman"/>
          <w:color w:val="000000"/>
          <w:u w:val="single"/>
        </w:rPr>
        <w:t>Damages</w:t>
      </w:r>
      <w:r>
        <w:rPr>
          <w:rFonts w:eastAsia="Times New Roman"/>
          <w:color w:val="000000"/>
        </w:rPr>
        <w:t>" strike "</w:t>
      </w:r>
      <w:r w:rsidRPr="00D23A13">
        <w:rPr>
          <w:rFonts w:eastAsia="Times New Roman"/>
          <w:color w:val="000000"/>
          <w:u w:val="single"/>
        </w:rPr>
        <w:t>for</w:t>
      </w:r>
      <w:r w:rsidRPr="00D23A13">
        <w:rPr>
          <w:u w:val="single"/>
        </w:rPr>
        <w:t xml:space="preserve"> w</w:t>
      </w:r>
      <w:r w:rsidRPr="00D23A13">
        <w:rPr>
          <w:rFonts w:eastAsia="Times New Roman"/>
          <w:color w:val="000000"/>
          <w:u w:val="single"/>
        </w:rPr>
        <w:t>ear resulting from ordinary use of the premises</w:t>
      </w:r>
      <w:r>
        <w:rPr>
          <w:rFonts w:eastAsia="Times New Roman"/>
          <w:color w:val="000000"/>
        </w:rPr>
        <w:t>" and insert "</w:t>
      </w:r>
      <w:r w:rsidRPr="00D23A13">
        <w:rPr>
          <w:rFonts w:eastAsia="Times New Roman"/>
          <w:color w:val="000000"/>
          <w:u w:val="single"/>
        </w:rPr>
        <w:t>beyond normal wear and tear</w:t>
      </w:r>
      <w:r>
        <w:rPr>
          <w:rFonts w:eastAsia="Times New Roman"/>
          <w:color w:val="000000"/>
        </w:rPr>
        <w:t>"</w:t>
      </w:r>
    </w:p>
    <w:p w:rsidR="004D1885" w:rsidP="004D1885" w:rsidRDefault="004D1885" w14:paraId="3AC1F7DA" w14:textId="11F31E87">
      <w:pPr>
        <w:pStyle w:val="RCWSLText"/>
        <w:rPr>
          <w:rFonts w:eastAsia="Times New Roman"/>
          <w:color w:val="000000"/>
        </w:rPr>
      </w:pPr>
    </w:p>
    <w:p w:rsidR="004D1885" w:rsidP="004D1885" w:rsidRDefault="004D1885" w14:paraId="36E6CB9A" w14:textId="45B8ECCF">
      <w:pPr>
        <w:pStyle w:val="RCWSLTex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On page 10, beginning on line 34, after "to" strike "((</w:t>
      </w:r>
      <w:r w:rsidRPr="00D23A13">
        <w:rPr>
          <w:rFonts w:eastAsia="Times New Roman"/>
          <w:strike/>
          <w:color w:val="000000"/>
        </w:rPr>
        <w:t>normal</w:t>
      </w:r>
      <w:r>
        <w:rPr>
          <w:rFonts w:eastAsia="Times New Roman"/>
          <w:color w:val="000000"/>
        </w:rPr>
        <w:t xml:space="preserve">)) </w:t>
      </w:r>
      <w:r w:rsidR="00442E6D">
        <w:rPr>
          <w:rFonts w:eastAsia="Times New Roman"/>
          <w:color w:val="000000"/>
        </w:rPr>
        <w:t xml:space="preserve">wear </w:t>
      </w:r>
      <w:r>
        <w:rPr>
          <w:rFonts w:eastAsia="Times New Roman"/>
          <w:color w:val="000000"/>
        </w:rPr>
        <w:t>((</w:t>
      </w:r>
      <w:r w:rsidRPr="00D23A13">
        <w:rPr>
          <w:rFonts w:eastAsia="Times New Roman"/>
          <w:strike/>
          <w:color w:val="000000"/>
        </w:rPr>
        <w:t>and tear</w:t>
      </w:r>
      <w:r>
        <w:rPr>
          <w:rFonts w:eastAsia="Times New Roman"/>
          <w:color w:val="000000"/>
        </w:rPr>
        <w:t xml:space="preserve">)) </w:t>
      </w:r>
      <w:r w:rsidRPr="00D23A13">
        <w:rPr>
          <w:rFonts w:eastAsia="Times New Roman"/>
          <w:color w:val="000000"/>
          <w:u w:val="single"/>
        </w:rPr>
        <w:t>resulting from ordinary use of the premises</w:t>
      </w:r>
      <w:r>
        <w:rPr>
          <w:rFonts w:eastAsia="Times New Roman"/>
          <w:color w:val="000000"/>
        </w:rPr>
        <w:t>" and insert "normal wear and tear"</w:t>
      </w:r>
    </w:p>
    <w:p w:rsidR="004D1885" w:rsidP="004D1885" w:rsidRDefault="004D1885" w14:paraId="062454A9" w14:textId="58F26A9F">
      <w:pPr>
        <w:pStyle w:val="RCWSLText"/>
        <w:rPr>
          <w:rFonts w:eastAsia="Times New Roman"/>
          <w:color w:val="000000"/>
        </w:rPr>
      </w:pPr>
    </w:p>
    <w:p w:rsidRPr="00ED2F73" w:rsidR="004D1885" w:rsidP="004D1885" w:rsidRDefault="004D1885" w14:paraId="66F1439B" w14:textId="189347AA">
      <w:pPr>
        <w:pStyle w:val="RCWSLText"/>
      </w:pPr>
      <w:r>
        <w:rPr>
          <w:rFonts w:eastAsia="Times New Roman"/>
          <w:color w:val="000000"/>
        </w:rPr>
        <w:tab/>
        <w:t>On page 15, beginning on line 10, after "((</w:t>
      </w:r>
      <w:r w:rsidRPr="00D23A13">
        <w:rPr>
          <w:strike/>
        </w:rPr>
        <w:t>reasonable</w:t>
      </w:r>
      <w:r>
        <w:t>))</w:t>
      </w:r>
      <w:r w:rsidR="00FA348D">
        <w:t>" strike</w:t>
      </w:r>
      <w:r>
        <w:t xml:space="preserve"> </w:t>
      </w:r>
      <w:r w:rsidR="00FA348D">
        <w:t>"</w:t>
      </w:r>
      <w:r>
        <w:t>wear ((</w:t>
      </w:r>
      <w:r w:rsidRPr="00D23A13">
        <w:rPr>
          <w:strike/>
        </w:rPr>
        <w:t>and tear</w:t>
      </w:r>
      <w:r>
        <w:t xml:space="preserve">)) </w:t>
      </w:r>
      <w:r w:rsidRPr="00D23A13">
        <w:rPr>
          <w:u w:val="single"/>
        </w:rPr>
        <w:t>resulting from ordinary use of the premises</w:t>
      </w:r>
      <w:r>
        <w:t>" and insert "</w:t>
      </w:r>
      <w:r w:rsidRPr="008C7C8F">
        <w:rPr>
          <w:u w:val="single"/>
        </w:rPr>
        <w:t>normal</w:t>
      </w:r>
      <w:r>
        <w:t xml:space="preserve"> wear </w:t>
      </w:r>
      <w:r w:rsidRPr="008C7C8F">
        <w:t>and tear</w:t>
      </w:r>
      <w:r>
        <w:t>"</w:t>
      </w:r>
    </w:p>
    <w:permEnd w:id="175506595"/>
    <w:p w:rsidR="00ED2EEB" w:rsidP="00ED2F73" w:rsidRDefault="00ED2EEB" w14:paraId="22476E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5902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70EA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2F73" w:rsidRDefault="00D659AC" w14:paraId="297475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1885" w:rsidRDefault="0096303F" w14:paraId="521B1E94" w14:textId="6689C9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D1885" w:rsidR="004D1885">
                  <w:t xml:space="preserve">Replaces "wear resulting from ordinary use of the premises" with "normal wear and tear" throughout. </w:t>
                </w:r>
              </w:p>
            </w:tc>
          </w:tr>
        </w:sdtContent>
      </w:sdt>
      <w:permEnd w:id="1195902840"/>
    </w:tbl>
    <w:p w:rsidR="00DF5D0E" w:rsidP="00ED2F73" w:rsidRDefault="00DF5D0E" w14:paraId="07F0A9A4" w14:textId="77777777">
      <w:pPr>
        <w:pStyle w:val="BillEnd"/>
        <w:suppressLineNumbers/>
      </w:pPr>
    </w:p>
    <w:p w:rsidR="00DF5D0E" w:rsidP="00ED2F73" w:rsidRDefault="00DE256E" w14:paraId="36A8A6A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2F73" w:rsidRDefault="00AB682C" w14:paraId="7F0E70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D177" w14:textId="77777777" w:rsidR="00ED2F73" w:rsidRDefault="00ED2F73" w:rsidP="00DF5D0E">
      <w:r>
        <w:separator/>
      </w:r>
    </w:p>
  </w:endnote>
  <w:endnote w:type="continuationSeparator" w:id="0">
    <w:p w14:paraId="7702C54E" w14:textId="77777777" w:rsidR="00ED2F73" w:rsidRDefault="00ED2F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814" w:rsidRDefault="00C01814" w14:paraId="7F50BE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0B73" w14:paraId="4C0A1B1F" w14:textId="703806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7EBC">
      <w:t>1300 AMH CALD BROD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0B73" w14:paraId="753268CC" w14:textId="53FC38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7EBC">
      <w:t>1300 AMH CALD BROD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F95A" w14:textId="77777777" w:rsidR="00ED2F73" w:rsidRDefault="00ED2F73" w:rsidP="00DF5D0E">
      <w:r>
        <w:separator/>
      </w:r>
    </w:p>
  </w:footnote>
  <w:footnote w:type="continuationSeparator" w:id="0">
    <w:p w14:paraId="66E51E97" w14:textId="77777777" w:rsidR="00ED2F73" w:rsidRDefault="00ED2F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EDE" w14:textId="77777777" w:rsidR="00C01814" w:rsidRDefault="00C0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329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258DE3" wp14:editId="18C0E6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B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E91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CD2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E51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4F3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9FE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940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85B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DF2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DDE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703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642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7F4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15E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96E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BAC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B68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76A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033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162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A7D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9D2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C9B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0F6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F11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BC7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452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262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C2E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80C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587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5C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C9E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B7F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58D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104B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E914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CD23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E514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4F3B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9FEE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9404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85BE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DF26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DDE3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703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642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7F4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15E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96E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BAC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B68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76A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033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162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A7D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9D2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C9B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0F60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F11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BC7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452E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262E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C2E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80C02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587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5C1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C9E0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B7F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E8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4721B" wp14:editId="4BDA4E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15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826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211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979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767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090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5C3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B8B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F82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D92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CA9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110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C0B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E39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FF3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2C4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785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BDE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A28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49F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B04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A80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357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4DF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DF7F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3A74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A717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4721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7E515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826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2117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979D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767F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0900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5C37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B8BB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F826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D92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CA9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110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C0BB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E39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FF3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2C4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785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BDE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A28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49F7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B04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3578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4DF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DF7F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3A74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A717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D83"/>
    <w:rsid w:val="003E2FC6"/>
    <w:rsid w:val="00442E6D"/>
    <w:rsid w:val="00447EBC"/>
    <w:rsid w:val="00492DDC"/>
    <w:rsid w:val="004C6615"/>
    <w:rsid w:val="004D188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B73"/>
    <w:rsid w:val="00AD2D0A"/>
    <w:rsid w:val="00B31D1C"/>
    <w:rsid w:val="00B41494"/>
    <w:rsid w:val="00B518D0"/>
    <w:rsid w:val="00B56650"/>
    <w:rsid w:val="00B73E0A"/>
    <w:rsid w:val="00B961E0"/>
    <w:rsid w:val="00BF44DF"/>
    <w:rsid w:val="00C01814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5BA"/>
    <w:rsid w:val="00E66F5D"/>
    <w:rsid w:val="00E831A5"/>
    <w:rsid w:val="00E850E7"/>
    <w:rsid w:val="00EC4C96"/>
    <w:rsid w:val="00ED2EEB"/>
    <w:rsid w:val="00ED2F73"/>
    <w:rsid w:val="00F229DE"/>
    <w:rsid w:val="00F304D3"/>
    <w:rsid w:val="00F4663F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5438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5E3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CALD</SponsorAcronym>
  <DrafterAcronym>BROD</DrafterAcronym>
  <DraftNumber>055</DraftNumber>
  <ReferenceNumber>HB 1300</ReferenceNumber>
  <Floor>H AMD</Floor>
  <AmendmentNumber> 72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251</Words>
  <Characters>1247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CALD BROD 055</dc:title>
  <dc:creator>Lena Brodsky</dc:creator>
  <cp:lastModifiedBy>Brodsky, Lena</cp:lastModifiedBy>
  <cp:revision>10</cp:revision>
  <dcterms:created xsi:type="dcterms:W3CDTF">2021-02-19T21:33:00Z</dcterms:created>
  <dcterms:modified xsi:type="dcterms:W3CDTF">2021-02-19T22:15:00Z</dcterms:modified>
</cp:coreProperties>
</file>