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D6ADA" w14:paraId="4611155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79BC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79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79BC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79B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79BC">
            <w:t>467</w:t>
          </w:r>
        </w:sdtContent>
      </w:sdt>
    </w:p>
    <w:p w:rsidR="00DF5D0E" w:rsidP="00B73E0A" w:rsidRDefault="00AA1230" w14:paraId="186C8F9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6ADA" w14:paraId="17CE27D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79BC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79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209</w:t>
          </w:r>
        </w:sdtContent>
      </w:sdt>
    </w:p>
    <w:p w:rsidR="00DF5D0E" w:rsidP="00605C39" w:rsidRDefault="00ED6ADA" w14:paraId="5ADA561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79BC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79BC" w14:paraId="0525900B" w14:textId="2DF596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03/01/2021</w:t>
          </w:r>
        </w:p>
      </w:sdtContent>
    </w:sdt>
    <w:p w:rsidR="00C376C5" w:rsidP="00C376C5" w:rsidRDefault="00DE256E" w14:paraId="546FEE13" w14:textId="0A136B4C">
      <w:pPr>
        <w:pStyle w:val="Page"/>
      </w:pPr>
      <w:bookmarkStart w:name="StartOfAmendmentBody" w:id="0"/>
      <w:bookmarkEnd w:id="0"/>
      <w:permStart w:edGrp="everyone" w:id="270665291"/>
      <w:r>
        <w:tab/>
      </w:r>
      <w:r w:rsidR="00F979BC">
        <w:t xml:space="preserve">On page </w:t>
      </w:r>
      <w:r w:rsidR="00C376C5">
        <w:t>87, beginning on line 21, strike all of subsection (5)</w:t>
      </w:r>
    </w:p>
    <w:p w:rsidR="00C376C5" w:rsidP="00C376C5" w:rsidRDefault="00C376C5" w14:paraId="650D35A1" w14:textId="77777777">
      <w:pPr>
        <w:pStyle w:val="RCWSLText"/>
      </w:pPr>
    </w:p>
    <w:p w:rsidR="00F979BC" w:rsidP="00C376C5" w:rsidRDefault="00C376C5" w14:paraId="0D13A7C0" w14:textId="46CF3C73">
      <w:pPr>
        <w:pStyle w:val="Page"/>
      </w:pPr>
      <w:r>
        <w:tab/>
        <w:t>Renumber the remaining subsections consecutively and correct any internal references accordingly.</w:t>
      </w:r>
    </w:p>
    <w:p w:rsidRPr="00F979BC" w:rsidR="00DF5D0E" w:rsidP="00F979BC" w:rsidRDefault="00DF5D0E" w14:paraId="34F3DA43" w14:textId="54BCD228">
      <w:pPr>
        <w:suppressLineNumbers/>
        <w:rPr>
          <w:spacing w:val="-3"/>
        </w:rPr>
      </w:pPr>
    </w:p>
    <w:permEnd w:id="270665291"/>
    <w:p w:rsidR="00ED2EEB" w:rsidP="00F979BC" w:rsidRDefault="00ED2EEB" w14:paraId="46173B9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78012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12B3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79BC" w:rsidRDefault="00D659AC" w14:paraId="04566E6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79BC" w:rsidRDefault="0096303F" w14:paraId="02D5DE4E" w14:textId="5AFF7A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76C5">
                  <w:t>Strikes the provision that says a court, when determining whether a substantial change in circumstances exists to allow modification or termination of a protection order, may not base its determination on the fact that time has passed without a violation of the order.</w:t>
                </w:r>
              </w:p>
              <w:p w:rsidRPr="007D1589" w:rsidR="001B4E53" w:rsidP="00F979BC" w:rsidRDefault="001B4E53" w14:paraId="61BDFFF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7801224"/>
    </w:tbl>
    <w:p w:rsidR="00DF5D0E" w:rsidP="00F979BC" w:rsidRDefault="00DF5D0E" w14:paraId="5570B883" w14:textId="77777777">
      <w:pPr>
        <w:pStyle w:val="BillEnd"/>
        <w:suppressLineNumbers/>
      </w:pPr>
    </w:p>
    <w:p w:rsidR="00DF5D0E" w:rsidP="00F979BC" w:rsidRDefault="00DE256E" w14:paraId="60635A6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79BC" w:rsidRDefault="00AB682C" w14:paraId="5E8FC89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C96F" w14:textId="77777777" w:rsidR="00F979BC" w:rsidRDefault="00F979BC" w:rsidP="00DF5D0E">
      <w:r>
        <w:separator/>
      </w:r>
    </w:p>
  </w:endnote>
  <w:endnote w:type="continuationSeparator" w:id="0">
    <w:p w14:paraId="41CA5D41" w14:textId="77777777" w:rsidR="00F979BC" w:rsidRDefault="00F979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0A4" w:rsidRDefault="003800A4" w14:paraId="483BAB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D6ADA" w14:paraId="24D3E542" w14:textId="49AA76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79BC">
      <w:t>1320-S2 AMH .... ADAM 467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D6ADA" w14:paraId="177E6AA9" w14:textId="6FA6BF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00A4">
      <w:t>1320-S2 AMH .... ADAM 467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EF9A" w14:textId="77777777" w:rsidR="00F979BC" w:rsidRDefault="00F979BC" w:rsidP="00DF5D0E">
      <w:r>
        <w:separator/>
      </w:r>
    </w:p>
  </w:footnote>
  <w:footnote w:type="continuationSeparator" w:id="0">
    <w:p w14:paraId="7A7F4823" w14:textId="77777777" w:rsidR="00F979BC" w:rsidRDefault="00F979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B6E0" w14:textId="77777777" w:rsidR="003800A4" w:rsidRDefault="00380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11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C6F0A" wp14:editId="3EFC9B3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1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232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94C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26D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EF2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7A2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746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C29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738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689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858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A4D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027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DD1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C1F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D43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6B0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A6F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0D8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FD0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AC1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0C3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B48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AE9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59B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F1E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883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043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A78B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2EA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ADD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5B2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139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C0F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C6F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506136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232D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94CA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26DCB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EF25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7A21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746E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C298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7382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689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8587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A4DE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027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DD1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C1F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D437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6B0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A6FB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0D8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FD0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AC1E1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0C37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B48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AE9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59B14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F1E91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883FC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04352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A78BE7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2EA64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ADD89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5B212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1398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C0F8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1A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C4D5F" wp14:editId="4D912A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3A8C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6F6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A0B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41D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E22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19B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5B5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D7E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CA0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DD1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CD4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C8C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570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791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BA2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B49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241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E15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6BA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D0D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FF9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816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4B3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649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D33C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C102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9C04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C4D5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C03A8C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6F6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A0BB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41D0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E221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19BC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5B5B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D7ED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CA02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DD10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CD44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C8C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570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791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BA2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B4977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241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E15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6BA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D0D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FF9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816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4B3C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649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D33C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C102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9C04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CC0"/>
    <w:rsid w:val="00316CD9"/>
    <w:rsid w:val="003800A4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6A6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6C5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ADA"/>
    <w:rsid w:val="00F229DE"/>
    <w:rsid w:val="00F304D3"/>
    <w:rsid w:val="00F4663F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EDCC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10A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GRAH</SponsorAcronym>
  <DrafterAcronym>ADAM</DrafterAcronym>
  <DraftNumber>467</DraftNumber>
  <ReferenceNumber>2SHB 1320</ReferenceNumber>
  <Floor>H AMD</Floor>
  <AmendmentNumber> 209</AmendmentNumber>
  <Sponsors>By Representative Graham</Sponsors>
  <FloorAction>NOT 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92</Words>
  <Characters>483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GRAH ADAM 467</dc:title>
  <dc:creator>Edie Adams</dc:creator>
  <cp:lastModifiedBy>Adams, Edie</cp:lastModifiedBy>
  <cp:revision>6</cp:revision>
  <dcterms:created xsi:type="dcterms:W3CDTF">2021-02-26T01:31:00Z</dcterms:created>
  <dcterms:modified xsi:type="dcterms:W3CDTF">2021-02-26T01:47:00Z</dcterms:modified>
</cp:coreProperties>
</file>