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67092" w14:paraId="32B9EB5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42A7">
            <w:t>1650-S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42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42A7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42A7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42A7">
            <w:t>096</w:t>
          </w:r>
        </w:sdtContent>
      </w:sdt>
    </w:p>
    <w:p w:rsidR="00DF5D0E" w:rsidP="00B73E0A" w:rsidRDefault="00AA1230" w14:paraId="21860F4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7092" w14:paraId="2F0499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42A7">
            <w:rPr>
              <w:b/>
              <w:u w:val="single"/>
            </w:rPr>
            <w:t>SHB 1650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42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871</w:t>
          </w:r>
        </w:sdtContent>
      </w:sdt>
    </w:p>
    <w:p w:rsidR="00DF5D0E" w:rsidP="00605C39" w:rsidRDefault="00D67092" w14:paraId="5E7E5F0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42A7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42A7" w14:paraId="31119D5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F26EEB" w:rsidP="00F26EEB" w:rsidRDefault="00DE256E" w14:paraId="288AE479" w14:textId="77777777">
      <w:pPr>
        <w:pStyle w:val="Page"/>
      </w:pPr>
      <w:bookmarkStart w:name="StartOfAmendmentBody" w:id="0"/>
      <w:bookmarkEnd w:id="0"/>
      <w:permStart w:edGrp="everyone" w:id="423315831"/>
      <w:r>
        <w:tab/>
      </w:r>
      <w:r w:rsidR="00DB42A7">
        <w:t xml:space="preserve">On page </w:t>
      </w:r>
      <w:r w:rsidR="00F26EEB">
        <w:t>2, beginning on line 4, strike all of subsection (3)</w:t>
      </w:r>
    </w:p>
    <w:p w:rsidR="00F26EEB" w:rsidP="00F26EEB" w:rsidRDefault="00F26EEB" w14:paraId="09579F10" w14:textId="77777777">
      <w:pPr>
        <w:pStyle w:val="Page"/>
      </w:pPr>
    </w:p>
    <w:p w:rsidR="00F26EEB" w:rsidP="00F26EEB" w:rsidRDefault="00F26EEB" w14:paraId="27E59996" w14:textId="017DD732">
      <w:pPr>
        <w:pStyle w:val="Page"/>
      </w:pPr>
      <w:r>
        <w:tab/>
        <w:t>Renumber the remaining subsections consecutively and correct any</w:t>
      </w:r>
    </w:p>
    <w:p w:rsidR="00F26EEB" w:rsidP="00F26EEB" w:rsidRDefault="00F26EEB" w14:paraId="1FF6B13C" w14:textId="53B55D59">
      <w:pPr>
        <w:pStyle w:val="RCWSLText"/>
      </w:pPr>
      <w:r>
        <w:t>internal references accordingly.</w:t>
      </w:r>
    </w:p>
    <w:p w:rsidR="00F26EEB" w:rsidP="00F26EEB" w:rsidRDefault="00F26EEB" w14:paraId="6FCB0469" w14:textId="5A7516B8">
      <w:pPr>
        <w:pStyle w:val="RCWSLText"/>
      </w:pPr>
    </w:p>
    <w:p w:rsidR="00E10D4B" w:rsidP="00C23948" w:rsidRDefault="00E10D4B" w14:paraId="0F199CA4" w14:textId="71D45530">
      <w:pPr>
        <w:pStyle w:val="RCWSLText"/>
      </w:pPr>
      <w:r>
        <w:tab/>
        <w:t xml:space="preserve">On page 5, beginning on line </w:t>
      </w:r>
      <w:r w:rsidR="00C23948">
        <w:t>14, strike all of section 4</w:t>
      </w:r>
    </w:p>
    <w:p w:rsidR="00C23948" w:rsidP="00C23948" w:rsidRDefault="00C23948" w14:paraId="14BB42B6" w14:textId="6EFB03C6">
      <w:pPr>
        <w:pStyle w:val="RCWSLText"/>
      </w:pPr>
    </w:p>
    <w:p w:rsidR="00C23948" w:rsidP="00C23948" w:rsidRDefault="00433A24" w14:paraId="00865FC1" w14:textId="46E24741">
      <w:pPr>
        <w:pStyle w:val="Page"/>
      </w:pPr>
      <w:r>
        <w:tab/>
      </w:r>
      <w:r w:rsidR="00C23948">
        <w:t>Renumber the remaining sections consecutively and correct any</w:t>
      </w:r>
    </w:p>
    <w:p w:rsidR="00C23948" w:rsidP="00C23948" w:rsidRDefault="00C23948" w14:paraId="2ECCC3F5" w14:textId="287F8E73">
      <w:pPr>
        <w:pStyle w:val="RCWSLText"/>
      </w:pPr>
      <w:r>
        <w:t>internal references accordingly.</w:t>
      </w:r>
    </w:p>
    <w:p w:rsidR="00E10D4B" w:rsidP="00F26EEB" w:rsidRDefault="00E10D4B" w14:paraId="6DEE1845" w14:textId="62261363">
      <w:pPr>
        <w:pStyle w:val="RCWSLText"/>
      </w:pPr>
    </w:p>
    <w:p w:rsidR="00E10D4B" w:rsidP="00F26EEB" w:rsidRDefault="00AD272D" w14:paraId="69C2B4C6" w14:textId="1A448E24">
      <w:pPr>
        <w:pStyle w:val="RCWSLText"/>
      </w:pPr>
      <w:r>
        <w:tab/>
        <w:t>On page 7, beginning on line 6, after "and" strike all material through "</w:t>
      </w:r>
      <w:r w:rsidRPr="00AD272D">
        <w:rPr>
          <w:strike/>
        </w:rPr>
        <w:t>19.190.080</w:t>
      </w:r>
      <w:r>
        <w:rPr>
          <w:strike/>
        </w:rPr>
        <w:t>.</w:t>
      </w:r>
      <w:r w:rsidRPr="00AD272D">
        <w:t>))</w:t>
      </w:r>
      <w:r>
        <w:t>" on line</w:t>
      </w:r>
      <w:r w:rsidR="003B5850">
        <w:t xml:space="preserve"> 11 and insert "</w:t>
      </w:r>
      <w:r w:rsidRPr="003B5850" w:rsidR="003B5850">
        <w:t xml:space="preserve">to seek up to </w:t>
      </w:r>
      <w:r w:rsidR="00187482">
        <w:t>((</w:t>
      </w:r>
      <w:r w:rsidRPr="00187482" w:rsidR="003B5850">
        <w:rPr>
          <w:strike/>
        </w:rPr>
        <w:t>five hundred dollars</w:t>
      </w:r>
      <w:r w:rsidR="00187482">
        <w:t xml:space="preserve">)) </w:t>
      </w:r>
      <w:r w:rsidRPr="00187482" w:rsidR="00187482">
        <w:rPr>
          <w:u w:val="single"/>
        </w:rPr>
        <w:t>$500</w:t>
      </w:r>
      <w:r w:rsidRPr="003B5850" w:rsidR="003B5850">
        <w:t xml:space="preserve"> per violation, or actual damages, whichever is greater. A person who seeks damages under this subsection may only bring an action against a person or entity that directly violates RCW 19.190.080.</w:t>
      </w:r>
      <w:r w:rsidR="003B5850">
        <w:t>"</w:t>
      </w:r>
    </w:p>
    <w:p w:rsidR="00187482" w:rsidP="00F26EEB" w:rsidRDefault="00187482" w14:paraId="5CFC8612" w14:textId="5EB043BE">
      <w:pPr>
        <w:pStyle w:val="RCWSLText"/>
      </w:pPr>
    </w:p>
    <w:p w:rsidR="00187482" w:rsidP="00F26EEB" w:rsidRDefault="00187482" w14:paraId="2B23BCBF" w14:textId="76AEB2B6">
      <w:pPr>
        <w:pStyle w:val="RCWSLText"/>
      </w:pPr>
      <w:r>
        <w:tab/>
        <w:t>On page 7, line 15, after "of" strike "</w:t>
      </w:r>
      <w:r w:rsidRPr="00187482">
        <w:t>((</w:t>
      </w:r>
      <w:r w:rsidRPr="00187482">
        <w:rPr>
          <w:strike/>
        </w:rPr>
        <w:t>RCW 19.190.080</w:t>
      </w:r>
      <w:r w:rsidRPr="00187482">
        <w:t xml:space="preserve">)) </w:t>
      </w:r>
      <w:r w:rsidRPr="00187482">
        <w:rPr>
          <w:u w:val="single"/>
        </w:rPr>
        <w:t>this chapter</w:t>
      </w:r>
      <w:r>
        <w:t>" and insert "RCW 19.190.080"</w:t>
      </w:r>
    </w:p>
    <w:p w:rsidR="00187482" w:rsidP="00F26EEB" w:rsidRDefault="00187482" w14:paraId="270AEBC0" w14:textId="6902F37F">
      <w:pPr>
        <w:pStyle w:val="RCWSLText"/>
      </w:pPr>
    </w:p>
    <w:p w:rsidR="00187482" w:rsidP="00F26EEB" w:rsidRDefault="00187482" w14:paraId="31444BAB" w14:textId="516ADC98">
      <w:pPr>
        <w:pStyle w:val="RCWSLText"/>
      </w:pPr>
      <w:r>
        <w:tab/>
        <w:t>On page 7, line 16, after "violates" strike "</w:t>
      </w:r>
      <w:r w:rsidRPr="00187482">
        <w:t>((</w:t>
      </w:r>
      <w:r w:rsidRPr="00187482">
        <w:rPr>
          <w:strike/>
        </w:rPr>
        <w:t>RCW 19.190.080</w:t>
      </w:r>
      <w:r w:rsidRPr="00187482">
        <w:t xml:space="preserve">)) </w:t>
      </w:r>
      <w:r w:rsidRPr="00187482">
        <w:rPr>
          <w:u w:val="single"/>
        </w:rPr>
        <w:t>this chapter</w:t>
      </w:r>
      <w:r>
        <w:t>" and insert "RCW 19.190.080"</w:t>
      </w:r>
    </w:p>
    <w:p w:rsidR="00187482" w:rsidP="00F26EEB" w:rsidRDefault="00187482" w14:paraId="0B9D97B3" w14:textId="37D177C2">
      <w:pPr>
        <w:pStyle w:val="RCWSLText"/>
      </w:pPr>
    </w:p>
    <w:p w:rsidR="00187482" w:rsidP="00F26EEB" w:rsidRDefault="00187482" w14:paraId="79EC1D1F" w14:textId="2FCF19F0">
      <w:pPr>
        <w:pStyle w:val="RCWSLText"/>
      </w:pPr>
      <w:r>
        <w:tab/>
        <w:t>On page 7, line 17, after "of" strike "</w:t>
      </w:r>
      <w:r w:rsidRPr="00187482">
        <w:t>((</w:t>
      </w:r>
      <w:r w:rsidRPr="00187482">
        <w:rPr>
          <w:strike/>
        </w:rPr>
        <w:t>RCW 19.190.080</w:t>
      </w:r>
      <w:r w:rsidRPr="00187482">
        <w:t xml:space="preserve">)) </w:t>
      </w:r>
      <w:r w:rsidRPr="00187482">
        <w:rPr>
          <w:u w:val="single"/>
        </w:rPr>
        <w:t>this chapter</w:t>
      </w:r>
      <w:r>
        <w:t>" and insert "RCW 19.190.080"</w:t>
      </w:r>
    </w:p>
    <w:p w:rsidR="00187482" w:rsidP="00F26EEB" w:rsidRDefault="00187482" w14:paraId="3722C822" w14:textId="4C647FD1">
      <w:pPr>
        <w:pStyle w:val="RCWSLText"/>
      </w:pPr>
    </w:p>
    <w:p w:rsidR="00187482" w:rsidP="00F26EEB" w:rsidRDefault="00187482" w14:paraId="468848FF" w14:textId="008FFE44">
      <w:pPr>
        <w:pStyle w:val="RCWSLText"/>
      </w:pPr>
      <w:r>
        <w:lastRenderedPageBreak/>
        <w:tab/>
        <w:t>On page 7, line 20, after "of" strike "</w:t>
      </w:r>
      <w:r w:rsidRPr="00187482">
        <w:t>((</w:t>
      </w:r>
      <w:r w:rsidRPr="00187482">
        <w:rPr>
          <w:strike/>
        </w:rPr>
        <w:t>RCW 19.190.080</w:t>
      </w:r>
      <w:r w:rsidRPr="00187482">
        <w:t xml:space="preserve">)) </w:t>
      </w:r>
      <w:r w:rsidRPr="00187482">
        <w:rPr>
          <w:u w:val="single"/>
        </w:rPr>
        <w:t>this chapter</w:t>
      </w:r>
      <w:r>
        <w:t>" and insert "RCW 19.190.080"</w:t>
      </w:r>
    </w:p>
    <w:p w:rsidR="00187482" w:rsidP="00F26EEB" w:rsidRDefault="00187482" w14:paraId="2F1A37AB" w14:textId="1BD6611C">
      <w:pPr>
        <w:pStyle w:val="RCWSLText"/>
      </w:pPr>
    </w:p>
    <w:p w:rsidR="00187482" w:rsidP="00F26EEB" w:rsidRDefault="00187482" w14:paraId="0A5820D1" w14:textId="30D75CEB">
      <w:pPr>
        <w:pStyle w:val="RCWSLText"/>
      </w:pPr>
      <w:r>
        <w:tab/>
        <w:t>On page 7, line 21, after "under" strike "</w:t>
      </w:r>
      <w:r w:rsidRPr="00187482">
        <w:t>((</w:t>
      </w:r>
      <w:r w:rsidRPr="00187482">
        <w:rPr>
          <w:strike/>
        </w:rPr>
        <w:t>subsection (2) of</w:t>
      </w:r>
      <w:r w:rsidRPr="00187482">
        <w:t>)</w:t>
      </w:r>
      <w:r>
        <w:t>)" and insert "subsection (2) of"</w:t>
      </w:r>
    </w:p>
    <w:p w:rsidR="00187482" w:rsidP="00F26EEB" w:rsidRDefault="00187482" w14:paraId="51147711" w14:textId="19289CE5">
      <w:pPr>
        <w:pStyle w:val="RCWSLText"/>
      </w:pPr>
    </w:p>
    <w:p w:rsidR="00F506B0" w:rsidP="00F506B0" w:rsidRDefault="00187482" w14:paraId="7543B503" w14:textId="77777777">
      <w:pPr>
        <w:pStyle w:val="RCWSLText"/>
      </w:pPr>
      <w:r>
        <w:tab/>
        <w:t>On page 7, line 23, after "by" strike "</w:t>
      </w:r>
      <w:r w:rsidRPr="00187482">
        <w:t>((</w:t>
      </w:r>
      <w:r w:rsidRPr="00187482">
        <w:rPr>
          <w:strike/>
        </w:rPr>
        <w:t>subsection (2) of</w:t>
      </w:r>
      <w:r w:rsidRPr="00187482">
        <w:t>)</w:t>
      </w:r>
      <w:r>
        <w:t xml:space="preserve">)" and insert "subsection (2) of" </w:t>
      </w:r>
    </w:p>
    <w:p w:rsidR="00F506B0" w:rsidP="00F506B0" w:rsidRDefault="00F506B0" w14:paraId="68F480DF" w14:textId="46F0C9D0">
      <w:pPr>
        <w:pStyle w:val="RCWSLText"/>
      </w:pPr>
    </w:p>
    <w:p w:rsidR="00F506B0" w:rsidP="00F506B0" w:rsidRDefault="00F506B0" w14:paraId="067235D2" w14:textId="6811B886">
      <w:pPr>
        <w:pStyle w:val="RCWSLText"/>
      </w:pPr>
      <w:r>
        <w:tab/>
        <w:t>On page 7, beginning on line 24, after "this" strike all material through "</w:t>
      </w:r>
      <w:r w:rsidRPr="00473605">
        <w:rPr>
          <w:u w:val="single"/>
        </w:rPr>
        <w:t>the</w:t>
      </w:r>
      <w:r>
        <w:t>" on line 25 and insert "section. The"</w:t>
      </w:r>
    </w:p>
    <w:p w:rsidR="008A124F" w:rsidP="00F506B0" w:rsidRDefault="008A124F" w14:paraId="0AE0DC8D" w14:textId="19901AA3">
      <w:pPr>
        <w:pStyle w:val="RCWSLText"/>
      </w:pPr>
    </w:p>
    <w:p w:rsidR="008A124F" w:rsidP="00F506B0" w:rsidRDefault="008A124F" w14:paraId="485AAA85" w14:textId="732C31BE">
      <w:pPr>
        <w:pStyle w:val="RCWSLText"/>
      </w:pPr>
      <w:r>
        <w:tab/>
        <w:t>On page 9, beginning on line 35, after "</w:t>
      </w:r>
      <w:r w:rsidRPr="00610310" w:rsidR="00610310">
        <w:rPr>
          <w:u w:val="single"/>
        </w:rPr>
        <w:t>RCW</w:t>
      </w:r>
      <w:r w:rsidR="00610310">
        <w:t>" strike all material through "</w:t>
      </w:r>
      <w:r w:rsidRPr="00610310" w:rsidR="00610310">
        <w:rPr>
          <w:u w:val="single"/>
        </w:rPr>
        <w:t>greater</w:t>
      </w:r>
      <w:r w:rsidR="00610310">
        <w:t>" on line 39</w:t>
      </w:r>
    </w:p>
    <w:p w:rsidR="00CB3499" w:rsidP="00F506B0" w:rsidRDefault="00CB3499" w14:paraId="017D42EF" w14:textId="747B123A">
      <w:pPr>
        <w:pStyle w:val="RCWSLText"/>
      </w:pPr>
    </w:p>
    <w:p w:rsidRPr="00DB42A7" w:rsidR="00CB3499" w:rsidP="00F506B0" w:rsidRDefault="00CB3499" w14:paraId="30773175" w14:textId="62D22C14">
      <w:pPr>
        <w:pStyle w:val="RCWSLText"/>
      </w:pPr>
      <w:r>
        <w:tab/>
        <w:t>Correct the title.</w:t>
      </w:r>
    </w:p>
    <w:permEnd w:id="423315831"/>
    <w:p w:rsidR="00ED2EEB" w:rsidP="00DB42A7" w:rsidRDefault="00ED2EEB" w14:paraId="04C97BE3" w14:textId="1165682D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96707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010EA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42A7" w:rsidRDefault="00D659AC" w14:paraId="40A274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0310" w:rsidRDefault="0096303F" w14:paraId="07A8C16B" w14:textId="6F96B6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A124F">
                  <w:t>Eliminat</w:t>
                </w:r>
                <w:r w:rsidR="001C76C8">
                  <w:t>e</w:t>
                </w:r>
                <w:r w:rsidR="008A124F">
                  <w:t xml:space="preserve">s </w:t>
                </w:r>
                <w:r w:rsidR="001F31CB">
                  <w:t>the</w:t>
                </w:r>
                <w:r w:rsidR="00610310">
                  <w:t xml:space="preserve"> </w:t>
                </w:r>
                <w:r w:rsidR="008A124F">
                  <w:t>provisions doubling the statutory damages for violations of regulations related to commercial email</w:t>
                </w:r>
                <w:r w:rsidR="001F31CB">
                  <w:t xml:space="preserve">s and </w:t>
                </w:r>
                <w:r w:rsidR="008A124F">
                  <w:t xml:space="preserve">electronic text messages. Eliminates </w:t>
                </w:r>
                <w:r w:rsidR="001F31CB">
                  <w:t>the</w:t>
                </w:r>
                <w:r w:rsidR="008A124F">
                  <w:t xml:space="preserve"> provisions expand</w:t>
                </w:r>
                <w:r w:rsidR="00610310">
                  <w:t>ing the</w:t>
                </w:r>
                <w:r w:rsidR="008A124F">
                  <w:t xml:space="preserve"> private right of action</w:t>
                </w:r>
                <w:r w:rsidR="00610310">
                  <w:t xml:space="preserve"> for violation</w:t>
                </w:r>
                <w:r w:rsidR="001F31CB">
                  <w:t>s</w:t>
                </w:r>
                <w:r w:rsidR="00610310">
                  <w:t xml:space="preserve"> of</w:t>
                </w:r>
                <w:r w:rsidR="001F31CB">
                  <w:t xml:space="preserve"> </w:t>
                </w:r>
                <w:r w:rsidR="001C76C8">
                  <w:t xml:space="preserve">anti-phishing </w:t>
                </w:r>
                <w:r w:rsidR="001F31CB">
                  <w:t>regulations</w:t>
                </w:r>
                <w:r w:rsidR="001C76C8">
                  <w:t xml:space="preserve"> to apply to other regulations</w:t>
                </w:r>
                <w:r w:rsidR="001F31CB">
                  <w:t xml:space="preserve"> related to commercial emails and electronic text messages</w:t>
                </w:r>
                <w:r w:rsidR="008A124F">
                  <w:t>. Eliminates the provis</w:t>
                </w:r>
                <w:r w:rsidR="001F31CB">
                  <w:t>ions</w:t>
                </w:r>
                <w:r w:rsidR="008A124F">
                  <w:t xml:space="preserve"> creating a private right of action</w:t>
                </w:r>
                <w:r w:rsidRPr="0096303F" w:rsidR="001C1B27">
                  <w:t> </w:t>
                </w:r>
                <w:r w:rsidR="008A124F">
                  <w:t xml:space="preserve">and establishing statutory damages for violations of regulations related to commercial </w:t>
                </w:r>
                <w:r w:rsidR="00610310">
                  <w:t>solicitations</w:t>
                </w:r>
                <w:r w:rsidR="008A124F">
                  <w:t xml:space="preserve"> via automatic </w:t>
                </w:r>
                <w:r w:rsidRPr="008A124F" w:rsidR="008A124F">
                  <w:t>dialing and announcing device</w:t>
                </w:r>
                <w:r w:rsidR="008A124F">
                  <w:t>s.</w:t>
                </w:r>
              </w:p>
            </w:tc>
          </w:tr>
        </w:sdtContent>
      </w:sdt>
      <w:permEnd w:id="2129670713"/>
    </w:tbl>
    <w:p w:rsidR="00DF5D0E" w:rsidP="00DB42A7" w:rsidRDefault="00DF5D0E" w14:paraId="540CBEDF" w14:textId="77777777">
      <w:pPr>
        <w:pStyle w:val="BillEnd"/>
        <w:suppressLineNumbers/>
      </w:pPr>
    </w:p>
    <w:p w:rsidR="00DF5D0E" w:rsidP="00DB42A7" w:rsidRDefault="00DE256E" w14:paraId="080349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42A7" w:rsidRDefault="00AB682C" w14:paraId="0121E1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60E5" w14:textId="77777777" w:rsidR="00DB42A7" w:rsidRDefault="00DB42A7" w:rsidP="00DF5D0E">
      <w:r>
        <w:separator/>
      </w:r>
    </w:p>
  </w:endnote>
  <w:endnote w:type="continuationSeparator" w:id="0">
    <w:p w14:paraId="107EE184" w14:textId="77777777" w:rsidR="00DB42A7" w:rsidRDefault="00DB42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E12" w:rsidRDefault="00CE2E12" w14:paraId="2E6DBC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7092" w14:paraId="096BF207" w14:textId="2A5540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22E7">
      <w:t>1650-S AMH VICK PATT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7092" w14:paraId="00406DA1" w14:textId="2875F3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22E7">
      <w:t>1650-S AMH VICK PATT 096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BDCE" w14:textId="77777777" w:rsidR="00DB42A7" w:rsidRDefault="00DB42A7" w:rsidP="00DF5D0E">
      <w:r>
        <w:separator/>
      </w:r>
    </w:p>
  </w:footnote>
  <w:footnote w:type="continuationSeparator" w:id="0">
    <w:p w14:paraId="47485AE2" w14:textId="77777777" w:rsidR="00DB42A7" w:rsidRDefault="00DB42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E15B" w14:textId="77777777" w:rsidR="00CE2E12" w:rsidRDefault="00CE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B2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15359" wp14:editId="5E4746E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5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CE9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A82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29D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B3A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A3C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AFF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531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AD2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052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BB1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309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BA7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8D6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093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560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0E6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E08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F10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CAB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2D8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F41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B02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650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B73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FDA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3A0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E7D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3D2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0C6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181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45F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865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B16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1535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740537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CE9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A82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29D3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B3A3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A3C4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AFF4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531D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AD2F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052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BB1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309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BA7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8D6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093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560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0E6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E08F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F10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CAB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2D8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F41A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B02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650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B73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FDAF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3A0BE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E7D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3D2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0C61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1810B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45F2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8656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B160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84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840B8" wp14:editId="7357B8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A6F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D37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258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AC7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2E4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5CE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962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5F1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C6C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CDF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45F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CA7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D8E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74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EA1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407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F4E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746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59E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162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06E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D6F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7F5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91C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C18E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9111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6163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840B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3A6F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D37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258D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AC7C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2E4D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5CEA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962D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5F15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C6CD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CDF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45F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CA7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D8E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74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EA1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407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F4E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746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59E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1621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06E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D6F4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7F5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91C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C18E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9111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6163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15B6"/>
    <w:rsid w:val="0003404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7482"/>
    <w:rsid w:val="0019228E"/>
    <w:rsid w:val="001A775A"/>
    <w:rsid w:val="001B4E53"/>
    <w:rsid w:val="001C1B27"/>
    <w:rsid w:val="001C76C8"/>
    <w:rsid w:val="001C7F91"/>
    <w:rsid w:val="001E6675"/>
    <w:rsid w:val="001F31CB"/>
    <w:rsid w:val="00217E8A"/>
    <w:rsid w:val="00265296"/>
    <w:rsid w:val="00281CBD"/>
    <w:rsid w:val="00316CD9"/>
    <w:rsid w:val="00394989"/>
    <w:rsid w:val="003B5850"/>
    <w:rsid w:val="003E2FC6"/>
    <w:rsid w:val="0042047C"/>
    <w:rsid w:val="0043103E"/>
    <w:rsid w:val="00433A24"/>
    <w:rsid w:val="00473605"/>
    <w:rsid w:val="00474253"/>
    <w:rsid w:val="00492DDC"/>
    <w:rsid w:val="004A5857"/>
    <w:rsid w:val="004C6615"/>
    <w:rsid w:val="005115F9"/>
    <w:rsid w:val="00523C5A"/>
    <w:rsid w:val="005E69C3"/>
    <w:rsid w:val="00605C39"/>
    <w:rsid w:val="00610310"/>
    <w:rsid w:val="006841E6"/>
    <w:rsid w:val="006F7027"/>
    <w:rsid w:val="007049E4"/>
    <w:rsid w:val="0072335D"/>
    <w:rsid w:val="0072541D"/>
    <w:rsid w:val="00757317"/>
    <w:rsid w:val="007747DC"/>
    <w:rsid w:val="007769AF"/>
    <w:rsid w:val="007D1589"/>
    <w:rsid w:val="007D35D4"/>
    <w:rsid w:val="007F70E4"/>
    <w:rsid w:val="0083749C"/>
    <w:rsid w:val="008443FE"/>
    <w:rsid w:val="00846034"/>
    <w:rsid w:val="008A124F"/>
    <w:rsid w:val="008C7E6E"/>
    <w:rsid w:val="008E177C"/>
    <w:rsid w:val="009036AC"/>
    <w:rsid w:val="00931B84"/>
    <w:rsid w:val="00960E6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2E7"/>
    <w:rsid w:val="00AD272D"/>
    <w:rsid w:val="00AD2D0A"/>
    <w:rsid w:val="00B31D1C"/>
    <w:rsid w:val="00B41494"/>
    <w:rsid w:val="00B518D0"/>
    <w:rsid w:val="00B558EE"/>
    <w:rsid w:val="00B56650"/>
    <w:rsid w:val="00B73E0A"/>
    <w:rsid w:val="00B961E0"/>
    <w:rsid w:val="00BF44DF"/>
    <w:rsid w:val="00C11200"/>
    <w:rsid w:val="00C23948"/>
    <w:rsid w:val="00C61A83"/>
    <w:rsid w:val="00C8108C"/>
    <w:rsid w:val="00C84AD0"/>
    <w:rsid w:val="00CB3499"/>
    <w:rsid w:val="00CE2E12"/>
    <w:rsid w:val="00D40447"/>
    <w:rsid w:val="00D659AC"/>
    <w:rsid w:val="00D67092"/>
    <w:rsid w:val="00DA47F3"/>
    <w:rsid w:val="00DB42A7"/>
    <w:rsid w:val="00DC2C13"/>
    <w:rsid w:val="00DE256E"/>
    <w:rsid w:val="00DF5D0E"/>
    <w:rsid w:val="00E10D4B"/>
    <w:rsid w:val="00E1471A"/>
    <w:rsid w:val="00E267B1"/>
    <w:rsid w:val="00E41CC6"/>
    <w:rsid w:val="00E66F5D"/>
    <w:rsid w:val="00E831A5"/>
    <w:rsid w:val="00E850E7"/>
    <w:rsid w:val="00EC4C96"/>
    <w:rsid w:val="00EC7F30"/>
    <w:rsid w:val="00ED2EEB"/>
    <w:rsid w:val="00F229DE"/>
    <w:rsid w:val="00F26EEB"/>
    <w:rsid w:val="00F304D3"/>
    <w:rsid w:val="00F4663F"/>
    <w:rsid w:val="00F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1C24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1650-S</BillDocName>
  <AmendType>AMH</AmendType>
  <SponsorAcronym>VICK</SponsorAcronym>
  <DrafterAcronym>PATT</DrafterAcronym>
  <DraftNumber>096</DraftNumber>
  <ReferenceNumber>SHB 1650</ReferenceNumber>
  <Floor>H AMD</Floor>
  <AmendmentNumber> 871</AmendmentNumber>
  <Sponsors>By Representative Vick</Sponsors>
  <FloorAction>NOT ADOPTED 02/10/2022</FloorAction>
</Amendment>
</file>

<file path=customXml/itemProps1.xml><?xml version="1.0" encoding="utf-8"?>
<ds:datastoreItem xmlns:ds="http://schemas.openxmlformats.org/officeDocument/2006/customXml" ds:itemID="{2BAE1A9E-DB52-42DD-844A-26CF98AA0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2</Pages>
  <Words>344</Words>
  <Characters>1863</Characters>
  <Application>Microsoft Office Word</Application>
  <DocSecurity>8</DocSecurity>
  <Lines>64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1650-S AMH VICK PATT 096</vt:lpstr>
    </vt:vector>
  </TitlesOfParts>
  <Company>Washington State Legislature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1650-S AMH VICK PATT 096</dc:title>
  <dc:creator>Corey Patton</dc:creator>
  <cp:lastModifiedBy>Patton, Corey</cp:lastModifiedBy>
  <cp:revision>42</cp:revision>
  <dcterms:created xsi:type="dcterms:W3CDTF">2022-02-09T18:08:00Z</dcterms:created>
  <dcterms:modified xsi:type="dcterms:W3CDTF">2022-02-09T20:18:00Z</dcterms:modified>
</cp:coreProperties>
</file>