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05853" w14:paraId="68B09BD1" w14:textId="1E466A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23BF">
            <w:t>1668-S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23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23BF">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23BF">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23BF">
            <w:t>165</w:t>
          </w:r>
        </w:sdtContent>
      </w:sdt>
    </w:p>
    <w:p w:rsidR="00DF5D0E" w:rsidP="00B73E0A" w:rsidRDefault="00AA1230" w14:paraId="5A56839B" w14:textId="1861C696">
      <w:pPr>
        <w:pStyle w:val="OfferedBy"/>
        <w:spacing w:after="120"/>
      </w:pPr>
      <w:r>
        <w:tab/>
      </w:r>
      <w:r>
        <w:tab/>
      </w:r>
      <w:r>
        <w:tab/>
      </w:r>
    </w:p>
    <w:p w:rsidR="00DF5D0E" w:rsidRDefault="00505853" w14:paraId="4403B39D" w14:textId="58F7B9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23BF">
            <w:rPr>
              <w:b/>
              <w:u w:val="single"/>
            </w:rPr>
            <w:t>SHB 1668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23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1103</w:t>
          </w:r>
        </w:sdtContent>
      </w:sdt>
    </w:p>
    <w:p w:rsidR="00DF5D0E" w:rsidP="00605C39" w:rsidRDefault="00505853" w14:paraId="5D0E73DC" w14:textId="34D5611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23BF">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23BF" w14:paraId="0E7FB95C" w14:textId="2857F339">
          <w:pPr>
            <w:spacing w:after="400" w:line="408" w:lineRule="exact"/>
            <w:jc w:val="right"/>
            <w:rPr>
              <w:b/>
              <w:bCs/>
            </w:rPr>
          </w:pPr>
          <w:r>
            <w:rPr>
              <w:b/>
              <w:bCs/>
            </w:rPr>
            <w:t xml:space="preserve"> </w:t>
          </w:r>
        </w:p>
      </w:sdtContent>
    </w:sdt>
    <w:p w:rsidR="00C723BF" w:rsidP="00C8108C" w:rsidRDefault="00DE256E" w14:paraId="54F6AA41" w14:textId="53C8972A">
      <w:pPr>
        <w:pStyle w:val="Page"/>
      </w:pPr>
      <w:bookmarkStart w:name="StartOfAmendmentBody" w:id="0"/>
      <w:bookmarkEnd w:id="0"/>
      <w:permStart w:edGrp="everyone" w:id="1635785858"/>
      <w:r>
        <w:tab/>
      </w:r>
      <w:r w:rsidR="00C723BF">
        <w:t xml:space="preserve">On page </w:t>
      </w:r>
      <w:r w:rsidR="0008525D">
        <w:t>1, beginning on line 16, after "product." strike all material through "reactions." on line 20</w:t>
      </w:r>
    </w:p>
    <w:p w:rsidR="00885BE7" w:rsidP="00885BE7" w:rsidRDefault="00885BE7" w14:paraId="515BF8D4" w14:textId="3AD90E3A">
      <w:pPr>
        <w:pStyle w:val="RCWSLText"/>
      </w:pPr>
    </w:p>
    <w:p w:rsidR="00885BE7" w:rsidP="00885BE7" w:rsidRDefault="00885BE7" w14:paraId="34038BC8" w14:textId="58DC6733">
      <w:pPr>
        <w:pStyle w:val="RCWSLText"/>
      </w:pPr>
      <w:r>
        <w:tab/>
        <w:t xml:space="preserve">On page 2, </w:t>
      </w:r>
      <w:r w:rsidR="004459A4">
        <w:t xml:space="preserve">beginning on </w:t>
      </w:r>
      <w:r>
        <w:t>line 22, after "(c)" strike all</w:t>
      </w:r>
      <w:r w:rsidR="0016500F">
        <w:t xml:space="preserve"> material through "</w:t>
      </w:r>
      <w:r w:rsidR="000B22FF">
        <w:rPr>
          <w:u w:val="single"/>
        </w:rPr>
        <w:t>(d)</w:t>
      </w:r>
      <w:r w:rsidR="0016500F">
        <w:t xml:space="preserve">" on </w:t>
      </w:r>
      <w:r w:rsidR="000B22FF">
        <w:t xml:space="preserve">page 3, </w:t>
      </w:r>
      <w:r w:rsidR="0016500F">
        <w:t xml:space="preserve">line </w:t>
      </w:r>
      <w:r w:rsidR="000B22FF">
        <w:t>1</w:t>
      </w:r>
    </w:p>
    <w:p w:rsidR="00D22E62" w:rsidP="00885BE7" w:rsidRDefault="00D22E62" w14:paraId="65DF6D91" w14:textId="477B372E">
      <w:pPr>
        <w:pStyle w:val="RCWSLText"/>
      </w:pPr>
    </w:p>
    <w:p w:rsidR="000A69A2" w:rsidP="000A69A2" w:rsidRDefault="00D22E62" w14:paraId="4880F98C" w14:textId="7F57CA31">
      <w:pPr>
        <w:pStyle w:val="RCWSLText"/>
      </w:pPr>
      <w:r>
        <w:tab/>
      </w:r>
      <w:r w:rsidR="000A69A2">
        <w:t xml:space="preserve">Reletter the remaining </w:t>
      </w:r>
      <w:r w:rsidR="00EE79EF">
        <w:t>sub</w:t>
      </w:r>
      <w:r w:rsidR="000A69A2">
        <w:t>sections consecutively and correct any internal references accordingly.</w:t>
      </w:r>
    </w:p>
    <w:p w:rsidR="000A69A2" w:rsidP="000A69A2" w:rsidRDefault="000A69A2" w14:paraId="63791A93" w14:textId="7DEDF65B">
      <w:pPr>
        <w:pStyle w:val="RCWSLText"/>
      </w:pPr>
    </w:p>
    <w:p w:rsidR="00CA3EB9" w:rsidP="000A69A2" w:rsidRDefault="00CA3EB9" w14:paraId="2D110383" w14:textId="72EA1381">
      <w:pPr>
        <w:pStyle w:val="RCWSLText"/>
      </w:pPr>
      <w:r>
        <w:tab/>
        <w:t>On page 7, line 9, after "</w:t>
      </w:r>
      <w:r w:rsidR="007A2E75">
        <w:t>process marijuana" strike "</w:t>
      </w:r>
      <w:r w:rsidR="007A2E75">
        <w:rPr>
          <w:u w:val="single"/>
        </w:rPr>
        <w:t>of natural origin</w:t>
      </w:r>
      <w:r w:rsidR="007A2E75">
        <w:t>"</w:t>
      </w:r>
    </w:p>
    <w:p w:rsidR="00921A05" w:rsidP="000A69A2" w:rsidRDefault="00921A05" w14:paraId="18FB297C" w14:textId="767349FE">
      <w:pPr>
        <w:pStyle w:val="RCWSLText"/>
      </w:pPr>
    </w:p>
    <w:p w:rsidR="00921A05" w:rsidP="000A69A2" w:rsidRDefault="00921A05" w14:paraId="3FEA8E35" w14:textId="1BEEFF19">
      <w:pPr>
        <w:pStyle w:val="RCWSLText"/>
      </w:pPr>
      <w:r>
        <w:tab/>
        <w:t>On page 10, beginning on line 21, after "</w:t>
      </w:r>
      <w:r>
        <w:rPr>
          <w:u w:val="single"/>
        </w:rPr>
        <w:t>(ccc)</w:t>
      </w:r>
      <w:r>
        <w:t>"</w:t>
      </w:r>
      <w:r w:rsidR="00A404C6">
        <w:t xml:space="preserve"> strike all material through "</w:t>
      </w:r>
      <w:r w:rsidR="0043399F">
        <w:rPr>
          <w:u w:val="single"/>
        </w:rPr>
        <w:t>(ddd)</w:t>
      </w:r>
      <w:r w:rsidR="00A404C6">
        <w:t>" on line 2</w:t>
      </w:r>
      <w:r w:rsidR="0043399F">
        <w:t>6</w:t>
      </w:r>
    </w:p>
    <w:p w:rsidR="00DE10D5" w:rsidP="000A69A2" w:rsidRDefault="00DE10D5" w14:paraId="3ABD2FDC" w14:textId="06E1D33B">
      <w:pPr>
        <w:pStyle w:val="RCWSLText"/>
      </w:pPr>
    </w:p>
    <w:p w:rsidR="005F73B8" w:rsidP="00077C25" w:rsidRDefault="00DE10D5" w14:paraId="26FB58D8" w14:textId="5303883F">
      <w:pPr>
        <w:pStyle w:val="RCWSLText"/>
      </w:pPr>
      <w:r>
        <w:tab/>
        <w:t xml:space="preserve">Reletter the remaining </w:t>
      </w:r>
      <w:r w:rsidR="00EE79EF">
        <w:t>sub</w:t>
      </w:r>
      <w:r>
        <w:t>sections consecutively and correct any internal references accordingly.</w:t>
      </w:r>
    </w:p>
    <w:p w:rsidR="005F73B8" w:rsidP="00077C25" w:rsidRDefault="005F73B8" w14:paraId="001592B1" w14:textId="77777777">
      <w:pPr>
        <w:pStyle w:val="RCWSLText"/>
      </w:pPr>
    </w:p>
    <w:p w:rsidR="00E323D5" w:rsidP="00077C25" w:rsidRDefault="005F73B8" w14:paraId="042568F9" w14:textId="14A595CF">
      <w:pPr>
        <w:pStyle w:val="RCWSLText"/>
      </w:pPr>
      <w:r>
        <w:tab/>
      </w:r>
      <w:r w:rsidR="00F9275C">
        <w:t>On page 12, beginning on line 21, strike all of subsection (h)</w:t>
      </w:r>
    </w:p>
    <w:p w:rsidR="003B7C0B" w:rsidP="00077C25" w:rsidRDefault="003B7C0B" w14:paraId="2F70EB0F" w14:textId="70305305">
      <w:pPr>
        <w:pStyle w:val="RCWSLText"/>
      </w:pPr>
    </w:p>
    <w:p w:rsidRPr="007B47E7" w:rsidR="007B47E7" w:rsidP="00077C25" w:rsidRDefault="003B7C0B" w14:paraId="7B37D321" w14:textId="3D2C01A1">
      <w:pPr>
        <w:pStyle w:val="RCWSLText"/>
      </w:pPr>
      <w:r>
        <w:tab/>
        <w:t>On page 13</w:t>
      </w:r>
      <w:r w:rsidR="00F30E4E">
        <w:t xml:space="preserve">, </w:t>
      </w:r>
      <w:r w:rsidR="001F736B">
        <w:t xml:space="preserve">beginning on </w:t>
      </w:r>
      <w:r w:rsidR="00F30E4E">
        <w:t xml:space="preserve">line 9, after </w:t>
      </w:r>
      <w:r w:rsidR="00D018F0">
        <w:t>"</w:t>
      </w:r>
      <w:r w:rsidRPr="00465224" w:rsidR="00F30E4E">
        <w:rPr>
          <w:u w:val="single"/>
        </w:rPr>
        <w:t xml:space="preserve">plant </w:t>
      </w:r>
      <w:r w:rsidRPr="00465224" w:rsidR="00F30E4E">
        <w:rPr>
          <w:i/>
          <w:iCs/>
          <w:u w:val="single"/>
        </w:rPr>
        <w:t>Cannabis</w:t>
      </w:r>
      <w:r w:rsidR="00D018F0">
        <w:t xml:space="preserve">" strike </w:t>
      </w:r>
      <w:r w:rsidR="007B47E7">
        <w:t>all material through "</w:t>
      </w:r>
      <w:r w:rsidR="007B47E7">
        <w:rPr>
          <w:u w:val="single"/>
        </w:rPr>
        <w:t>producer, unless</w:t>
      </w:r>
      <w:r w:rsidR="007B47E7">
        <w:t xml:space="preserve">" </w:t>
      </w:r>
      <w:r w:rsidR="003F0DCC">
        <w:t xml:space="preserve">on line 10 </w:t>
      </w:r>
      <w:r w:rsidR="007B47E7">
        <w:t>and insert "</w:t>
      </w:r>
      <w:r w:rsidRPr="007B47E7" w:rsidR="007B47E7">
        <w:rPr>
          <w:u w:val="single"/>
        </w:rPr>
        <w:t>or</w:t>
      </w:r>
      <w:r w:rsidR="007B47E7">
        <w:t>"</w:t>
      </w:r>
    </w:p>
    <w:p w:rsidR="00C67ADC" w:rsidP="00077C25" w:rsidRDefault="00C67ADC" w14:paraId="2CABE918" w14:textId="77777777">
      <w:pPr>
        <w:pStyle w:val="RCWSLText"/>
      </w:pPr>
    </w:p>
    <w:p w:rsidR="00BC5BEC" w:rsidP="00BC5BEC" w:rsidRDefault="00F9275C" w14:paraId="2F693044" w14:textId="2F60D804">
      <w:pPr>
        <w:pStyle w:val="RCWSLText"/>
      </w:pPr>
      <w:r>
        <w:tab/>
      </w:r>
      <w:r w:rsidR="00FA6762">
        <w:t>On page 16, beginning on line 20, after "</w:t>
      </w:r>
      <w:r w:rsidRPr="00FA6762" w:rsidR="00FA6762">
        <w:rPr>
          <w:strike/>
        </w:rPr>
        <w:t>RCW</w:t>
      </w:r>
      <w:r w:rsidR="00FA6762">
        <w:t>))." strike all material through "</w:t>
      </w:r>
      <w:r w:rsidR="00EE484C">
        <w:rPr>
          <w:u w:val="single"/>
        </w:rPr>
        <w:t>agriculture</w:t>
      </w:r>
      <w:r w:rsidR="00BF1561">
        <w:rPr>
          <w:u w:val="single"/>
        </w:rPr>
        <w:t>.</w:t>
      </w:r>
      <w:r w:rsidR="00EE484C">
        <w:t>" on line 26</w:t>
      </w:r>
      <w:r w:rsidR="00FA6762">
        <w:t xml:space="preserve"> </w:t>
      </w:r>
    </w:p>
    <w:p w:rsidR="00BC5BEC" w:rsidP="00BC5BEC" w:rsidRDefault="00BC5BEC" w14:paraId="20AB84EF" w14:textId="77777777">
      <w:pPr>
        <w:pStyle w:val="RCWSLText"/>
      </w:pPr>
      <w:r>
        <w:tab/>
      </w:r>
    </w:p>
    <w:p w:rsidR="00D21B5B" w:rsidP="00E3650B" w:rsidRDefault="00BC5BEC" w14:paraId="74EEFB6C" w14:textId="42AC5772">
      <w:pPr>
        <w:pStyle w:val="RCWSLText"/>
      </w:pPr>
      <w:r>
        <w:lastRenderedPageBreak/>
        <w:tab/>
      </w:r>
      <w:r w:rsidR="00B61AFA">
        <w:t>On page 16, beginning on line 36, strike all of subsections (4) and (5)</w:t>
      </w:r>
    </w:p>
    <w:p w:rsidR="002534D5" w:rsidP="00E3650B" w:rsidRDefault="002534D5" w14:paraId="68A37831" w14:textId="6246F073">
      <w:pPr>
        <w:pStyle w:val="RCWSLText"/>
      </w:pPr>
    </w:p>
    <w:p w:rsidR="002534D5" w:rsidP="002534D5" w:rsidRDefault="002534D5" w14:paraId="56836742" w14:textId="38AEEFD7">
      <w:pPr>
        <w:pStyle w:val="RCWSLText"/>
      </w:pPr>
      <w:r>
        <w:tab/>
        <w:t>Renumber the remaining subsections consecutively and correct any internal references accordingly.</w:t>
      </w:r>
    </w:p>
    <w:p w:rsidR="00A206A3" w:rsidP="00B94AA6" w:rsidRDefault="00A206A3" w14:paraId="11539C2D" w14:textId="4F9B21DE">
      <w:pPr>
        <w:suppressLineNumbers/>
        <w:spacing w:line="408" w:lineRule="exact"/>
        <w:contextualSpacing/>
        <w:rPr>
          <w:spacing w:val="-3"/>
        </w:rPr>
      </w:pPr>
    </w:p>
    <w:p w:rsidR="00284C21" w:rsidP="00B94AA6" w:rsidRDefault="00A206A3" w14:paraId="6D498B5D" w14:textId="0544E704">
      <w:pPr>
        <w:suppressLineNumbers/>
        <w:spacing w:line="408" w:lineRule="exact"/>
        <w:contextualSpacing/>
        <w:rPr>
          <w:spacing w:val="-3"/>
        </w:rPr>
      </w:pPr>
      <w:r>
        <w:rPr>
          <w:spacing w:val="-3"/>
        </w:rPr>
        <w:tab/>
      </w:r>
      <w:r w:rsidR="00284C21">
        <w:rPr>
          <w:spacing w:val="-3"/>
        </w:rPr>
        <w:t>On page 19, beginning on line 8, after "</w:t>
      </w:r>
      <w:r w:rsidRPr="00284C21" w:rsidR="00284C21">
        <w:rPr>
          <w:spacing w:val="-3"/>
          <w:u w:val="single"/>
        </w:rPr>
        <w:t>derived cannabinoids</w:t>
      </w:r>
      <w:r w:rsidR="00284C21">
        <w:rPr>
          <w:spacing w:val="-3"/>
        </w:rPr>
        <w:t xml:space="preserve">" strike </w:t>
      </w:r>
      <w:r w:rsidR="0014223B">
        <w:rPr>
          <w:spacing w:val="-3"/>
        </w:rPr>
        <w:t>"</w:t>
      </w:r>
      <w:r w:rsidR="00C66A01">
        <w:rPr>
          <w:spacing w:val="-3"/>
          <w:u w:val="single"/>
        </w:rPr>
        <w:t xml:space="preserve">or </w:t>
      </w:r>
      <w:r w:rsidR="0014223B">
        <w:rPr>
          <w:spacing w:val="-3"/>
          <w:u w:val="single"/>
        </w:rPr>
        <w:t>synthetically derived cannabinoids</w:t>
      </w:r>
      <w:r w:rsidR="0014223B">
        <w:rPr>
          <w:spacing w:val="-3"/>
        </w:rPr>
        <w:t>"</w:t>
      </w:r>
    </w:p>
    <w:p w:rsidR="00CF1C0A" w:rsidP="00B94AA6" w:rsidRDefault="00CF1C0A" w14:paraId="336AE572" w14:textId="26F11803">
      <w:pPr>
        <w:suppressLineNumbers/>
        <w:spacing w:line="408" w:lineRule="exact"/>
        <w:contextualSpacing/>
        <w:rPr>
          <w:spacing w:val="-3"/>
        </w:rPr>
      </w:pPr>
    </w:p>
    <w:p w:rsidR="009909A8" w:rsidP="006E25DF" w:rsidRDefault="00CF1C0A" w14:paraId="600D14BE" w14:textId="6D096F75">
      <w:pPr>
        <w:suppressLineNumbers/>
        <w:spacing w:line="408" w:lineRule="exact"/>
        <w:contextualSpacing/>
        <w:rPr>
          <w:spacing w:val="-3"/>
        </w:rPr>
      </w:pPr>
      <w:r>
        <w:rPr>
          <w:spacing w:val="-3"/>
        </w:rPr>
        <w:tab/>
        <w:t>On page 19, beginning on line 27, strike all of section</w:t>
      </w:r>
      <w:r w:rsidR="006E25DF">
        <w:rPr>
          <w:spacing w:val="-3"/>
        </w:rPr>
        <w:t>s</w:t>
      </w:r>
      <w:r>
        <w:rPr>
          <w:spacing w:val="-3"/>
        </w:rPr>
        <w:t xml:space="preserve"> 7</w:t>
      </w:r>
      <w:r w:rsidR="006E25DF">
        <w:rPr>
          <w:spacing w:val="-3"/>
        </w:rPr>
        <w:t>, 8, 9</w:t>
      </w:r>
      <w:r w:rsidR="008F564D">
        <w:rPr>
          <w:spacing w:val="-3"/>
        </w:rPr>
        <w:t>, 10</w:t>
      </w:r>
      <w:r w:rsidR="001612E2">
        <w:rPr>
          <w:spacing w:val="-3"/>
        </w:rPr>
        <w:t xml:space="preserve">, and 11 </w:t>
      </w:r>
    </w:p>
    <w:p w:rsidR="0079083D" w:rsidP="00B94AA6" w:rsidRDefault="0079083D" w14:paraId="7921355D" w14:textId="38DB3B0A">
      <w:pPr>
        <w:suppressLineNumbers/>
        <w:spacing w:line="408" w:lineRule="exact"/>
        <w:contextualSpacing/>
        <w:rPr>
          <w:spacing w:val="-3"/>
        </w:rPr>
      </w:pPr>
    </w:p>
    <w:p w:rsidR="0079083D" w:rsidP="00B94AA6" w:rsidRDefault="0079083D" w14:paraId="4D74BDD5" w14:textId="0737E352">
      <w:pPr>
        <w:suppressLineNumbers/>
        <w:spacing w:line="408" w:lineRule="exact"/>
        <w:contextualSpacing/>
        <w:rPr>
          <w:spacing w:val="-3"/>
        </w:rPr>
      </w:pPr>
      <w:r>
        <w:rPr>
          <w:spacing w:val="-3"/>
        </w:rPr>
        <w:tab/>
        <w:t xml:space="preserve">On page 25, after line </w:t>
      </w:r>
      <w:r w:rsidR="00DF010A">
        <w:rPr>
          <w:spacing w:val="-3"/>
        </w:rPr>
        <w:t>19</w:t>
      </w:r>
      <w:r>
        <w:rPr>
          <w:spacing w:val="-3"/>
        </w:rPr>
        <w:t>, insert the following:</w:t>
      </w:r>
    </w:p>
    <w:p w:rsidR="0079083D" w:rsidP="0079083D" w:rsidRDefault="0079083D" w14:paraId="2AB9C1BD" w14:textId="7D30EF21">
      <w:pPr>
        <w:spacing w:before="400" w:line="408" w:lineRule="exact"/>
        <w:ind w:firstLine="576"/>
      </w:pPr>
      <w:r>
        <w:rPr>
          <w:spacing w:val="-3"/>
        </w:rPr>
        <w:tab/>
      </w:r>
      <w:r>
        <w:t>"</w:t>
      </w:r>
      <w:r>
        <w:rPr>
          <w:u w:val="single"/>
        </w:rPr>
        <w:t>NEW SECTION.</w:t>
      </w:r>
      <w:r>
        <w:t xml:space="preserve">  </w:t>
      </w:r>
      <w:r>
        <w:rPr>
          <w:b/>
        </w:rPr>
        <w:t xml:space="preserve">Sec. </w:t>
      </w:r>
      <w:r>
        <w:rPr>
          <w:b/>
        </w:rPr>
        <w:fldChar w:fldCharType="begin"/>
      </w:r>
      <w:r>
        <w:rPr>
          <w:b/>
        </w:rPr>
        <w:instrText>LISTNUM  LegalDefault \l 1 \s 12</w:instrText>
      </w:r>
      <w:r>
        <w:rPr>
          <w:b/>
        </w:rPr>
        <w:fldChar w:fldCharType="end"/>
      </w:r>
      <w:r>
        <w:t xml:space="preserve">  A new section is added to chapter 69.50 RCW to read as follows:</w:t>
      </w:r>
    </w:p>
    <w:p w:rsidR="0079083D" w:rsidP="0079083D" w:rsidRDefault="0079083D" w14:paraId="334A2802" w14:textId="77777777">
      <w:pPr>
        <w:spacing w:line="408" w:lineRule="exact"/>
        <w:ind w:firstLine="576"/>
      </w:pPr>
      <w:r>
        <w:t>(1) The Washington State University center for cannabis policy, research, and outreach shall convene a scientific panel, with members as provided in subsection (2) of this section, to review available scientific research, data, and regulations of other jurisdictions related to cannabinoids and the regulation of cannabinoids including, but not limed to:</w:t>
      </w:r>
    </w:p>
    <w:p w:rsidR="0079083D" w:rsidP="0079083D" w:rsidRDefault="0079083D" w14:paraId="3EED9EFB" w14:textId="77777777">
      <w:pPr>
        <w:spacing w:line="408" w:lineRule="exact"/>
        <w:ind w:firstLine="576"/>
      </w:pPr>
      <w:r>
        <w:t>(a) Definitions of impairing cannabinoids;</w:t>
      </w:r>
    </w:p>
    <w:p w:rsidR="0079083D" w:rsidP="0079083D" w:rsidRDefault="0079083D" w14:paraId="3CF8DD3F" w14:textId="77777777">
      <w:pPr>
        <w:spacing w:line="408" w:lineRule="exact"/>
        <w:ind w:firstLine="576"/>
      </w:pPr>
      <w:r>
        <w:t>(b) Definitions of synthetic cannabinoids, synthetically derived cannabinoids, and artificial cannabinoids; and</w:t>
      </w:r>
    </w:p>
    <w:p w:rsidR="0079083D" w:rsidP="0079083D" w:rsidRDefault="0079083D" w14:paraId="324CA077" w14:textId="77777777">
      <w:pPr>
        <w:spacing w:line="408" w:lineRule="exact"/>
        <w:ind w:firstLine="576"/>
      </w:pPr>
      <w:r>
        <w:t>(c) Health and safety considerations related to the conversion process and consumption of cannabinoids.</w:t>
      </w:r>
    </w:p>
    <w:p w:rsidR="0079083D" w:rsidP="0079083D" w:rsidRDefault="0079083D" w14:paraId="40B4C242" w14:textId="77777777">
      <w:pPr>
        <w:spacing w:line="408" w:lineRule="exact"/>
        <w:ind w:firstLine="576"/>
      </w:pPr>
      <w:r>
        <w:t>(2) The scientific panel shall consist of the following members:</w:t>
      </w:r>
    </w:p>
    <w:p w:rsidR="0079083D" w:rsidP="0079083D" w:rsidRDefault="0079083D" w14:paraId="718D2D53" w14:textId="77777777">
      <w:pPr>
        <w:spacing w:line="408" w:lineRule="exact"/>
        <w:ind w:firstLine="576"/>
      </w:pPr>
      <w:r>
        <w:t>(a) One representative from Washington State University, designated by the dean of Washington State University;</w:t>
      </w:r>
    </w:p>
    <w:p w:rsidR="0079083D" w:rsidP="0079083D" w:rsidRDefault="0079083D" w14:paraId="5010B0B4" w14:textId="77777777">
      <w:pPr>
        <w:spacing w:line="408" w:lineRule="exact"/>
        <w:ind w:firstLine="576"/>
      </w:pPr>
      <w:r>
        <w:t>(b) One representative from the University of Washington, designated by the dean of the University of Washington;</w:t>
      </w:r>
    </w:p>
    <w:p w:rsidR="0079083D" w:rsidP="0079083D" w:rsidRDefault="0079083D" w14:paraId="2B57C46E" w14:textId="77777777">
      <w:pPr>
        <w:spacing w:line="408" w:lineRule="exact"/>
        <w:ind w:firstLine="576"/>
      </w:pPr>
      <w:r>
        <w:t>(c) One representative who holds a cannabis research license issued by the board;</w:t>
      </w:r>
    </w:p>
    <w:p w:rsidR="0079083D" w:rsidP="0079083D" w:rsidRDefault="0079083D" w14:paraId="61177E09" w14:textId="77777777">
      <w:pPr>
        <w:spacing w:line="408" w:lineRule="exact"/>
        <w:ind w:firstLine="576"/>
      </w:pPr>
      <w:r>
        <w:t xml:space="preserve">(d) One representative from a certified cannabis testing laboratory; and </w:t>
      </w:r>
    </w:p>
    <w:p w:rsidR="0079083D" w:rsidP="0079083D" w:rsidRDefault="0079083D" w14:paraId="5D4B0372" w14:textId="77777777">
      <w:pPr>
        <w:spacing w:line="408" w:lineRule="exact"/>
        <w:ind w:firstLine="576"/>
      </w:pPr>
      <w:r>
        <w:t>(e) One person who is a regulatory expert experienced with regulations of the United States food and drug administration on consumable products.</w:t>
      </w:r>
    </w:p>
    <w:p w:rsidR="0079083D" w:rsidP="0079083D" w:rsidRDefault="0079083D" w14:paraId="21D02700" w14:textId="20ED9406">
      <w:pPr>
        <w:spacing w:line="408" w:lineRule="exact"/>
        <w:ind w:firstLine="576"/>
      </w:pPr>
      <w:r>
        <w:t>(3) The scientific panel convened under this section shall compile findings and make recommendations to the legislature regarding regulating cannabinoids in the adult-use cannabis market, with a report submitted to the legislature by December 1, 2022, and annual updates to the legislature thereafter."</w:t>
      </w:r>
    </w:p>
    <w:p w:rsidR="001C4D59" w:rsidP="0079083D" w:rsidRDefault="001C4D59" w14:paraId="5554690B" w14:textId="77777777">
      <w:pPr>
        <w:spacing w:line="408" w:lineRule="exact"/>
        <w:ind w:firstLine="576"/>
      </w:pPr>
    </w:p>
    <w:p w:rsidRPr="00022B77" w:rsidR="00022B77" w:rsidP="001C4D59" w:rsidRDefault="0079083D" w14:paraId="3D2943DA" w14:textId="4727665F">
      <w:pPr>
        <w:spacing w:line="408" w:lineRule="exact"/>
        <w:ind w:firstLine="576"/>
      </w:pPr>
      <w:r>
        <w:t>Renumber the remaining section consecutively, correct any internal references accordingly, and correct the title.</w:t>
      </w:r>
    </w:p>
    <w:permEnd w:id="1635785858"/>
    <w:p w:rsidR="00ED2EEB" w:rsidP="00C723BF" w:rsidRDefault="00ED2EEB" w14:paraId="15EE636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495287" w:displacedByCustomXml="next"/>
      <w:sdt>
        <w:sdtPr>
          <w:rPr>
            <w:spacing w:val="0"/>
          </w:rPr>
          <w:alias w:val="Effect"/>
          <w:tag w:val="Effect"/>
          <w:id w:val="603001534"/>
          <w:placeholder>
            <w:docPart w:val="DefaultPlaceholder_1082065158"/>
          </w:placeholder>
        </w:sdtPr>
        <w:sdtEndPr/>
        <w:sdtContent>
          <w:tr w:rsidR="00D659AC" w:rsidTr="00C8108C" w14:paraId="27FEA638" w14:textId="77777777">
            <w:tc>
              <w:tcPr>
                <w:tcW w:w="540" w:type="dxa"/>
                <w:shd w:val="clear" w:color="auto" w:fill="FFFFFF" w:themeFill="background1"/>
              </w:tcPr>
              <w:p w:rsidR="00D659AC" w:rsidP="00C723BF" w:rsidRDefault="00D659AC" w14:paraId="7568D79C" w14:textId="77777777">
                <w:pPr>
                  <w:pStyle w:val="Effect"/>
                  <w:suppressLineNumbers/>
                  <w:shd w:val="clear" w:color="auto" w:fill="auto"/>
                  <w:ind w:left="0" w:firstLine="0"/>
                </w:pPr>
              </w:p>
            </w:tc>
            <w:tc>
              <w:tcPr>
                <w:tcW w:w="9874" w:type="dxa"/>
                <w:shd w:val="clear" w:color="auto" w:fill="FFFFFF" w:themeFill="background1"/>
              </w:tcPr>
              <w:p w:rsidR="005876B4" w:rsidP="00C723BF" w:rsidRDefault="0096303F" w14:paraId="3F6BE5DE" w14:textId="6ECC8444">
                <w:pPr>
                  <w:pStyle w:val="Effect"/>
                  <w:suppressLineNumbers/>
                  <w:shd w:val="clear" w:color="auto" w:fill="auto"/>
                  <w:ind w:left="0" w:firstLine="0"/>
                </w:pPr>
                <w:r w:rsidRPr="0096303F">
                  <w:tab/>
                </w:r>
                <w:r w:rsidRPr="0096303F" w:rsidR="001C1B27">
                  <w:rPr>
                    <w:u w:val="single"/>
                  </w:rPr>
                  <w:t>EFFECT:</w:t>
                </w:r>
                <w:r w:rsidRPr="0096303F" w:rsidR="001C1B27">
                  <w:t>   </w:t>
                </w:r>
                <w:r w:rsidR="005876B4">
                  <w:t xml:space="preserve">(1) </w:t>
                </w:r>
                <w:r w:rsidR="003B7C0B">
                  <w:t xml:space="preserve">Removes </w:t>
                </w:r>
                <w:r w:rsidR="005876B4">
                  <w:t xml:space="preserve">proposed </w:t>
                </w:r>
                <w:r w:rsidR="00E27EBD">
                  <w:t>definitions</w:t>
                </w:r>
                <w:r w:rsidR="00655950">
                  <w:t xml:space="preserve">, prohibitions, and restrictions </w:t>
                </w:r>
                <w:r w:rsidR="005876B4">
                  <w:t>on artificial and synthetically derived cannabinoids including related to</w:t>
                </w:r>
                <w:r w:rsidR="00B53A2F">
                  <w:t xml:space="preserve">: (a) </w:t>
                </w:r>
                <w:r w:rsidR="005876B4">
                  <w:t>the ban on the manufacture and sale artificial cannabinoids</w:t>
                </w:r>
                <w:r w:rsidR="00B65A95">
                  <w:t xml:space="preserve"> and their use as additives in cannabis products</w:t>
                </w:r>
                <w:r w:rsidR="005876B4">
                  <w:t xml:space="preserve">; </w:t>
                </w:r>
                <w:r w:rsidR="0057539C">
                  <w:t>(</w:t>
                </w:r>
                <w:r w:rsidR="00B53A2F">
                  <w:t>b</w:t>
                </w:r>
                <w:r w:rsidR="0057539C">
                  <w:t xml:space="preserve">) </w:t>
                </w:r>
                <w:r w:rsidR="005876B4">
                  <w:t xml:space="preserve">the requirement for rulemaking prior to the manufacture and sale of synthetically derived cannabinoids; </w:t>
                </w:r>
                <w:r w:rsidR="0057539C">
                  <w:t>(</w:t>
                </w:r>
                <w:r w:rsidR="00B53A2F">
                  <w:t>c</w:t>
                </w:r>
                <w:r w:rsidR="0057539C">
                  <w:t xml:space="preserve">) </w:t>
                </w:r>
                <w:r w:rsidR="00E812B7">
                  <w:t xml:space="preserve">packaging and labeling disclosures; </w:t>
                </w:r>
                <w:r w:rsidR="00BD6212">
                  <w:t xml:space="preserve">(d) activities of cannabis processors; </w:t>
                </w:r>
                <w:r w:rsidR="0057539C">
                  <w:t>and (</w:t>
                </w:r>
                <w:r w:rsidR="00BD6212">
                  <w:t>e</w:t>
                </w:r>
                <w:r w:rsidR="0057539C">
                  <w:t xml:space="preserve">) </w:t>
                </w:r>
                <w:r w:rsidR="005876B4">
                  <w:t xml:space="preserve">the restrictions on artificial and synthetically derived cannabinoids </w:t>
                </w:r>
                <w:r w:rsidR="00B53A2F">
                  <w:t>related to</w:t>
                </w:r>
                <w:r w:rsidR="005876B4">
                  <w:t xml:space="preserve"> medical cannabis products and the availability of a related sales and use tax exemption</w:t>
                </w:r>
                <w:r w:rsidR="0057539C">
                  <w:t>.</w:t>
                </w:r>
              </w:p>
              <w:p w:rsidR="00B34249" w:rsidP="00C723BF" w:rsidRDefault="00B34249" w14:paraId="5B307F96" w14:textId="77777777">
                <w:pPr>
                  <w:pStyle w:val="Effect"/>
                  <w:suppressLineNumbers/>
                  <w:shd w:val="clear" w:color="auto" w:fill="auto"/>
                  <w:ind w:left="0" w:firstLine="0"/>
                </w:pPr>
              </w:p>
              <w:p w:rsidRPr="0096303F" w:rsidR="005876B4" w:rsidP="00C723BF" w:rsidRDefault="005876B4" w14:paraId="117CB794" w14:textId="4BA6DB1B">
                <w:pPr>
                  <w:pStyle w:val="Effect"/>
                  <w:suppressLineNumbers/>
                  <w:shd w:val="clear" w:color="auto" w:fill="auto"/>
                  <w:ind w:left="0" w:firstLine="0"/>
                </w:pPr>
                <w:r>
                  <w:t xml:space="preserve">(2) </w:t>
                </w:r>
                <w:r w:rsidRPr="005876B4">
                  <w:t>Requires the Washington State University Center for Cannabis Policy, Research, and Outreach to convene a five-member scientific panel to review available scientific research, data, and regulations of other jurisdictions related to cannabinoids and the regulation of cannabinoids including, but not limited to: (a) Definitions of impairing cannabinoids; (b) definitions of synthetic cannabinoids, synthetically derived cannabinoids, and artificial cannabinoids; and (c) health and safety considerations related to the conversion process and consumption of cannabinoids. Requires a report to the Legislature by December 1, 2022, with annual updates thereafter.</w:t>
                </w:r>
              </w:p>
              <w:p w:rsidRPr="007D1589" w:rsidR="001B4E53" w:rsidP="00C723BF" w:rsidRDefault="001B4E53" w14:paraId="5AF945FB" w14:textId="77777777">
                <w:pPr>
                  <w:pStyle w:val="ListBullet"/>
                  <w:numPr>
                    <w:ilvl w:val="0"/>
                    <w:numId w:val="0"/>
                  </w:numPr>
                  <w:suppressLineNumbers/>
                </w:pPr>
              </w:p>
            </w:tc>
          </w:tr>
        </w:sdtContent>
      </w:sdt>
      <w:permEnd w:id="138495287"/>
    </w:tbl>
    <w:p w:rsidR="00DF5D0E" w:rsidP="00C723BF" w:rsidRDefault="00DF5D0E" w14:paraId="6F3B8BBB" w14:textId="77777777">
      <w:pPr>
        <w:pStyle w:val="BillEnd"/>
        <w:suppressLineNumbers/>
      </w:pPr>
    </w:p>
    <w:p w:rsidR="00DF5D0E" w:rsidP="00C723BF" w:rsidRDefault="00DE256E" w14:paraId="5A6C7985" w14:textId="77777777">
      <w:pPr>
        <w:pStyle w:val="BillEnd"/>
        <w:suppressLineNumbers/>
      </w:pPr>
      <w:r>
        <w:rPr>
          <w:b/>
        </w:rPr>
        <w:t>--- END ---</w:t>
      </w:r>
    </w:p>
    <w:p w:rsidR="00DF5D0E" w:rsidP="00C723BF" w:rsidRDefault="00AB682C" w14:paraId="0E7ED56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3331" w14:textId="77777777" w:rsidR="00C723BF" w:rsidRDefault="00C723BF" w:rsidP="00DF5D0E">
      <w:r>
        <w:separator/>
      </w:r>
    </w:p>
  </w:endnote>
  <w:endnote w:type="continuationSeparator" w:id="0">
    <w:p w14:paraId="6BD45113" w14:textId="77777777" w:rsidR="00C723BF" w:rsidRDefault="00C723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A28" w:rsidRDefault="00262A28" w14:paraId="3B442F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05853" w14:paraId="079B1883" w14:textId="1D8CC0DF">
    <w:pPr>
      <w:pStyle w:val="AmendDraftFooter"/>
    </w:pPr>
    <w:r>
      <w:fldChar w:fldCharType="begin"/>
    </w:r>
    <w:r>
      <w:instrText xml:space="preserve"> TITLE   \* MERGEFORMAT </w:instrText>
    </w:r>
    <w:r>
      <w:fldChar w:fldCharType="separate"/>
    </w:r>
    <w:r w:rsidR="00DE2BFA">
      <w:t>1668-S AMH MACE CLOD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05853" w14:paraId="66E3D114" w14:textId="665466A3">
    <w:pPr>
      <w:pStyle w:val="AmendDraftFooter"/>
    </w:pPr>
    <w:r>
      <w:fldChar w:fldCharType="begin"/>
    </w:r>
    <w:r>
      <w:instrText xml:space="preserve"> TITLE   \* MERGEFORMAT </w:instrText>
    </w:r>
    <w:r>
      <w:fldChar w:fldCharType="separate"/>
    </w:r>
    <w:r w:rsidR="00DE2BFA">
      <w:t>1668-S AMH MACE CLOD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9DDB" w14:textId="77777777" w:rsidR="00C723BF" w:rsidRDefault="00C723BF" w:rsidP="00DF5D0E">
      <w:r>
        <w:separator/>
      </w:r>
    </w:p>
  </w:footnote>
  <w:footnote w:type="continuationSeparator" w:id="0">
    <w:p w14:paraId="507867E8" w14:textId="77777777" w:rsidR="00C723BF" w:rsidRDefault="00C723B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1B38" w14:textId="77777777" w:rsidR="00262A28" w:rsidRDefault="00262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7E62" w14:textId="77777777" w:rsidR="001B4E53" w:rsidRDefault="007049E4">
    <w:r>
      <w:rPr>
        <w:noProof/>
      </w:rPr>
      <mc:AlternateContent>
        <mc:Choice Requires="wps">
          <w:drawing>
            <wp:anchor distT="0" distB="0" distL="114300" distR="114300" simplePos="0" relativeHeight="251657216" behindDoc="0" locked="0" layoutInCell="1" allowOverlap="1" wp14:anchorId="2E84DBF9" wp14:editId="39F7A94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02EC5" w14:textId="77777777" w:rsidR="001B4E53" w:rsidRDefault="001B4E53">
                          <w:pPr>
                            <w:pStyle w:val="RCWSLText"/>
                            <w:jc w:val="right"/>
                          </w:pPr>
                          <w:r>
                            <w:t>1</w:t>
                          </w:r>
                        </w:p>
                        <w:p w14:paraId="042F00A7" w14:textId="77777777" w:rsidR="001B4E53" w:rsidRDefault="001B4E53">
                          <w:pPr>
                            <w:pStyle w:val="RCWSLText"/>
                            <w:jc w:val="right"/>
                          </w:pPr>
                          <w:r>
                            <w:t>2</w:t>
                          </w:r>
                        </w:p>
                        <w:p w14:paraId="1A38CC47" w14:textId="77777777" w:rsidR="001B4E53" w:rsidRDefault="001B4E53">
                          <w:pPr>
                            <w:pStyle w:val="RCWSLText"/>
                            <w:jc w:val="right"/>
                          </w:pPr>
                          <w:r>
                            <w:t>3</w:t>
                          </w:r>
                        </w:p>
                        <w:p w14:paraId="10018FD2" w14:textId="77777777" w:rsidR="001B4E53" w:rsidRDefault="001B4E53">
                          <w:pPr>
                            <w:pStyle w:val="RCWSLText"/>
                            <w:jc w:val="right"/>
                          </w:pPr>
                          <w:r>
                            <w:t>4</w:t>
                          </w:r>
                        </w:p>
                        <w:p w14:paraId="26F71E78" w14:textId="77777777" w:rsidR="001B4E53" w:rsidRDefault="001B4E53">
                          <w:pPr>
                            <w:pStyle w:val="RCWSLText"/>
                            <w:jc w:val="right"/>
                          </w:pPr>
                          <w:r>
                            <w:t>5</w:t>
                          </w:r>
                        </w:p>
                        <w:p w14:paraId="71589764" w14:textId="77777777" w:rsidR="001B4E53" w:rsidRDefault="001B4E53">
                          <w:pPr>
                            <w:pStyle w:val="RCWSLText"/>
                            <w:jc w:val="right"/>
                          </w:pPr>
                          <w:r>
                            <w:t>6</w:t>
                          </w:r>
                        </w:p>
                        <w:p w14:paraId="6EB4C133" w14:textId="77777777" w:rsidR="001B4E53" w:rsidRDefault="001B4E53">
                          <w:pPr>
                            <w:pStyle w:val="RCWSLText"/>
                            <w:jc w:val="right"/>
                          </w:pPr>
                          <w:r>
                            <w:t>7</w:t>
                          </w:r>
                        </w:p>
                        <w:p w14:paraId="2764B4B2" w14:textId="77777777" w:rsidR="001B4E53" w:rsidRDefault="001B4E53">
                          <w:pPr>
                            <w:pStyle w:val="RCWSLText"/>
                            <w:jc w:val="right"/>
                          </w:pPr>
                          <w:r>
                            <w:t>8</w:t>
                          </w:r>
                        </w:p>
                        <w:p w14:paraId="5D74CB2E" w14:textId="77777777" w:rsidR="001B4E53" w:rsidRDefault="001B4E53">
                          <w:pPr>
                            <w:pStyle w:val="RCWSLText"/>
                            <w:jc w:val="right"/>
                          </w:pPr>
                          <w:r>
                            <w:t>9</w:t>
                          </w:r>
                        </w:p>
                        <w:p w14:paraId="64A39E97" w14:textId="77777777" w:rsidR="001B4E53" w:rsidRDefault="001B4E53">
                          <w:pPr>
                            <w:pStyle w:val="RCWSLText"/>
                            <w:jc w:val="right"/>
                          </w:pPr>
                          <w:r>
                            <w:t>10</w:t>
                          </w:r>
                        </w:p>
                        <w:p w14:paraId="740802DC" w14:textId="77777777" w:rsidR="001B4E53" w:rsidRDefault="001B4E53">
                          <w:pPr>
                            <w:pStyle w:val="RCWSLText"/>
                            <w:jc w:val="right"/>
                          </w:pPr>
                          <w:r>
                            <w:t>11</w:t>
                          </w:r>
                        </w:p>
                        <w:p w14:paraId="7262A35C" w14:textId="77777777" w:rsidR="001B4E53" w:rsidRDefault="001B4E53">
                          <w:pPr>
                            <w:pStyle w:val="RCWSLText"/>
                            <w:jc w:val="right"/>
                          </w:pPr>
                          <w:r>
                            <w:t>12</w:t>
                          </w:r>
                        </w:p>
                        <w:p w14:paraId="4D2200EC" w14:textId="77777777" w:rsidR="001B4E53" w:rsidRDefault="001B4E53">
                          <w:pPr>
                            <w:pStyle w:val="RCWSLText"/>
                            <w:jc w:val="right"/>
                          </w:pPr>
                          <w:r>
                            <w:t>13</w:t>
                          </w:r>
                        </w:p>
                        <w:p w14:paraId="2C8A4B5B" w14:textId="77777777" w:rsidR="001B4E53" w:rsidRDefault="001B4E53">
                          <w:pPr>
                            <w:pStyle w:val="RCWSLText"/>
                            <w:jc w:val="right"/>
                          </w:pPr>
                          <w:r>
                            <w:t>14</w:t>
                          </w:r>
                        </w:p>
                        <w:p w14:paraId="5079B1EE" w14:textId="77777777" w:rsidR="001B4E53" w:rsidRDefault="001B4E53">
                          <w:pPr>
                            <w:pStyle w:val="RCWSLText"/>
                            <w:jc w:val="right"/>
                          </w:pPr>
                          <w:r>
                            <w:t>15</w:t>
                          </w:r>
                        </w:p>
                        <w:p w14:paraId="67ABE96D" w14:textId="77777777" w:rsidR="001B4E53" w:rsidRDefault="001B4E53">
                          <w:pPr>
                            <w:pStyle w:val="RCWSLText"/>
                            <w:jc w:val="right"/>
                          </w:pPr>
                          <w:r>
                            <w:t>16</w:t>
                          </w:r>
                        </w:p>
                        <w:p w14:paraId="4926DF00" w14:textId="77777777" w:rsidR="001B4E53" w:rsidRDefault="001B4E53">
                          <w:pPr>
                            <w:pStyle w:val="RCWSLText"/>
                            <w:jc w:val="right"/>
                          </w:pPr>
                          <w:r>
                            <w:t>17</w:t>
                          </w:r>
                        </w:p>
                        <w:p w14:paraId="7345EC1F" w14:textId="77777777" w:rsidR="001B4E53" w:rsidRDefault="001B4E53">
                          <w:pPr>
                            <w:pStyle w:val="RCWSLText"/>
                            <w:jc w:val="right"/>
                          </w:pPr>
                          <w:r>
                            <w:t>18</w:t>
                          </w:r>
                        </w:p>
                        <w:p w14:paraId="5C805B65" w14:textId="77777777" w:rsidR="001B4E53" w:rsidRDefault="001B4E53">
                          <w:pPr>
                            <w:pStyle w:val="RCWSLText"/>
                            <w:jc w:val="right"/>
                          </w:pPr>
                          <w:r>
                            <w:t>19</w:t>
                          </w:r>
                        </w:p>
                        <w:p w14:paraId="433F0E87" w14:textId="77777777" w:rsidR="001B4E53" w:rsidRDefault="001B4E53">
                          <w:pPr>
                            <w:pStyle w:val="RCWSLText"/>
                            <w:jc w:val="right"/>
                          </w:pPr>
                          <w:r>
                            <w:t>20</w:t>
                          </w:r>
                        </w:p>
                        <w:p w14:paraId="651D2CE7" w14:textId="77777777" w:rsidR="001B4E53" w:rsidRDefault="001B4E53">
                          <w:pPr>
                            <w:pStyle w:val="RCWSLText"/>
                            <w:jc w:val="right"/>
                          </w:pPr>
                          <w:r>
                            <w:t>21</w:t>
                          </w:r>
                        </w:p>
                        <w:p w14:paraId="2B508E48" w14:textId="77777777" w:rsidR="001B4E53" w:rsidRDefault="001B4E53">
                          <w:pPr>
                            <w:pStyle w:val="RCWSLText"/>
                            <w:jc w:val="right"/>
                          </w:pPr>
                          <w:r>
                            <w:t>22</w:t>
                          </w:r>
                        </w:p>
                        <w:p w14:paraId="4C6F3D5E" w14:textId="77777777" w:rsidR="001B4E53" w:rsidRDefault="001B4E53">
                          <w:pPr>
                            <w:pStyle w:val="RCWSLText"/>
                            <w:jc w:val="right"/>
                          </w:pPr>
                          <w:r>
                            <w:t>23</w:t>
                          </w:r>
                        </w:p>
                        <w:p w14:paraId="6292177D" w14:textId="77777777" w:rsidR="001B4E53" w:rsidRDefault="001B4E53">
                          <w:pPr>
                            <w:pStyle w:val="RCWSLText"/>
                            <w:jc w:val="right"/>
                          </w:pPr>
                          <w:r>
                            <w:t>24</w:t>
                          </w:r>
                        </w:p>
                        <w:p w14:paraId="199BF62C" w14:textId="77777777" w:rsidR="001B4E53" w:rsidRDefault="001B4E53">
                          <w:pPr>
                            <w:pStyle w:val="RCWSLText"/>
                            <w:jc w:val="right"/>
                          </w:pPr>
                          <w:r>
                            <w:t>25</w:t>
                          </w:r>
                        </w:p>
                        <w:p w14:paraId="0F3FAEB5" w14:textId="77777777" w:rsidR="001B4E53" w:rsidRDefault="001B4E53">
                          <w:pPr>
                            <w:pStyle w:val="RCWSLText"/>
                            <w:jc w:val="right"/>
                          </w:pPr>
                          <w:r>
                            <w:t>26</w:t>
                          </w:r>
                        </w:p>
                        <w:p w14:paraId="191E1C7D" w14:textId="77777777" w:rsidR="001B4E53" w:rsidRDefault="001B4E53">
                          <w:pPr>
                            <w:pStyle w:val="RCWSLText"/>
                            <w:jc w:val="right"/>
                          </w:pPr>
                          <w:r>
                            <w:t>27</w:t>
                          </w:r>
                        </w:p>
                        <w:p w14:paraId="3337ACDF" w14:textId="77777777" w:rsidR="001B4E53" w:rsidRDefault="001B4E53">
                          <w:pPr>
                            <w:pStyle w:val="RCWSLText"/>
                            <w:jc w:val="right"/>
                          </w:pPr>
                          <w:r>
                            <w:t>28</w:t>
                          </w:r>
                        </w:p>
                        <w:p w14:paraId="79EFA918" w14:textId="77777777" w:rsidR="001B4E53" w:rsidRDefault="001B4E53">
                          <w:pPr>
                            <w:pStyle w:val="RCWSLText"/>
                            <w:jc w:val="right"/>
                          </w:pPr>
                          <w:r>
                            <w:t>29</w:t>
                          </w:r>
                        </w:p>
                        <w:p w14:paraId="7A3705DC" w14:textId="77777777" w:rsidR="001B4E53" w:rsidRDefault="001B4E53">
                          <w:pPr>
                            <w:pStyle w:val="RCWSLText"/>
                            <w:jc w:val="right"/>
                          </w:pPr>
                          <w:r>
                            <w:t>30</w:t>
                          </w:r>
                        </w:p>
                        <w:p w14:paraId="2BE8CAC6" w14:textId="77777777" w:rsidR="001B4E53" w:rsidRDefault="001B4E53">
                          <w:pPr>
                            <w:pStyle w:val="RCWSLText"/>
                            <w:jc w:val="right"/>
                          </w:pPr>
                          <w:r>
                            <w:t>31</w:t>
                          </w:r>
                        </w:p>
                        <w:p w14:paraId="1CB7DF87" w14:textId="77777777" w:rsidR="001B4E53" w:rsidRDefault="001B4E53">
                          <w:pPr>
                            <w:pStyle w:val="RCWSLText"/>
                            <w:jc w:val="right"/>
                          </w:pPr>
                          <w:r>
                            <w:t>32</w:t>
                          </w:r>
                        </w:p>
                        <w:p w14:paraId="55071077" w14:textId="77777777" w:rsidR="001B4E53" w:rsidRDefault="001B4E53">
                          <w:pPr>
                            <w:pStyle w:val="RCWSLText"/>
                            <w:jc w:val="right"/>
                          </w:pPr>
                          <w:r>
                            <w:t>33</w:t>
                          </w:r>
                        </w:p>
                        <w:p w14:paraId="0B0F779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4DBF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8A02EC5" w14:textId="77777777" w:rsidR="001B4E53" w:rsidRDefault="001B4E53">
                    <w:pPr>
                      <w:pStyle w:val="RCWSLText"/>
                      <w:jc w:val="right"/>
                    </w:pPr>
                    <w:r>
                      <w:t>1</w:t>
                    </w:r>
                  </w:p>
                  <w:p w14:paraId="042F00A7" w14:textId="77777777" w:rsidR="001B4E53" w:rsidRDefault="001B4E53">
                    <w:pPr>
                      <w:pStyle w:val="RCWSLText"/>
                      <w:jc w:val="right"/>
                    </w:pPr>
                    <w:r>
                      <w:t>2</w:t>
                    </w:r>
                  </w:p>
                  <w:p w14:paraId="1A38CC47" w14:textId="77777777" w:rsidR="001B4E53" w:rsidRDefault="001B4E53">
                    <w:pPr>
                      <w:pStyle w:val="RCWSLText"/>
                      <w:jc w:val="right"/>
                    </w:pPr>
                    <w:r>
                      <w:t>3</w:t>
                    </w:r>
                  </w:p>
                  <w:p w14:paraId="10018FD2" w14:textId="77777777" w:rsidR="001B4E53" w:rsidRDefault="001B4E53">
                    <w:pPr>
                      <w:pStyle w:val="RCWSLText"/>
                      <w:jc w:val="right"/>
                    </w:pPr>
                    <w:r>
                      <w:t>4</w:t>
                    </w:r>
                  </w:p>
                  <w:p w14:paraId="26F71E78" w14:textId="77777777" w:rsidR="001B4E53" w:rsidRDefault="001B4E53">
                    <w:pPr>
                      <w:pStyle w:val="RCWSLText"/>
                      <w:jc w:val="right"/>
                    </w:pPr>
                    <w:r>
                      <w:t>5</w:t>
                    </w:r>
                  </w:p>
                  <w:p w14:paraId="71589764" w14:textId="77777777" w:rsidR="001B4E53" w:rsidRDefault="001B4E53">
                    <w:pPr>
                      <w:pStyle w:val="RCWSLText"/>
                      <w:jc w:val="right"/>
                    </w:pPr>
                    <w:r>
                      <w:t>6</w:t>
                    </w:r>
                  </w:p>
                  <w:p w14:paraId="6EB4C133" w14:textId="77777777" w:rsidR="001B4E53" w:rsidRDefault="001B4E53">
                    <w:pPr>
                      <w:pStyle w:val="RCWSLText"/>
                      <w:jc w:val="right"/>
                    </w:pPr>
                    <w:r>
                      <w:t>7</w:t>
                    </w:r>
                  </w:p>
                  <w:p w14:paraId="2764B4B2" w14:textId="77777777" w:rsidR="001B4E53" w:rsidRDefault="001B4E53">
                    <w:pPr>
                      <w:pStyle w:val="RCWSLText"/>
                      <w:jc w:val="right"/>
                    </w:pPr>
                    <w:r>
                      <w:t>8</w:t>
                    </w:r>
                  </w:p>
                  <w:p w14:paraId="5D74CB2E" w14:textId="77777777" w:rsidR="001B4E53" w:rsidRDefault="001B4E53">
                    <w:pPr>
                      <w:pStyle w:val="RCWSLText"/>
                      <w:jc w:val="right"/>
                    </w:pPr>
                    <w:r>
                      <w:t>9</w:t>
                    </w:r>
                  </w:p>
                  <w:p w14:paraId="64A39E97" w14:textId="77777777" w:rsidR="001B4E53" w:rsidRDefault="001B4E53">
                    <w:pPr>
                      <w:pStyle w:val="RCWSLText"/>
                      <w:jc w:val="right"/>
                    </w:pPr>
                    <w:r>
                      <w:t>10</w:t>
                    </w:r>
                  </w:p>
                  <w:p w14:paraId="740802DC" w14:textId="77777777" w:rsidR="001B4E53" w:rsidRDefault="001B4E53">
                    <w:pPr>
                      <w:pStyle w:val="RCWSLText"/>
                      <w:jc w:val="right"/>
                    </w:pPr>
                    <w:r>
                      <w:t>11</w:t>
                    </w:r>
                  </w:p>
                  <w:p w14:paraId="7262A35C" w14:textId="77777777" w:rsidR="001B4E53" w:rsidRDefault="001B4E53">
                    <w:pPr>
                      <w:pStyle w:val="RCWSLText"/>
                      <w:jc w:val="right"/>
                    </w:pPr>
                    <w:r>
                      <w:t>12</w:t>
                    </w:r>
                  </w:p>
                  <w:p w14:paraId="4D2200EC" w14:textId="77777777" w:rsidR="001B4E53" w:rsidRDefault="001B4E53">
                    <w:pPr>
                      <w:pStyle w:val="RCWSLText"/>
                      <w:jc w:val="right"/>
                    </w:pPr>
                    <w:r>
                      <w:t>13</w:t>
                    </w:r>
                  </w:p>
                  <w:p w14:paraId="2C8A4B5B" w14:textId="77777777" w:rsidR="001B4E53" w:rsidRDefault="001B4E53">
                    <w:pPr>
                      <w:pStyle w:val="RCWSLText"/>
                      <w:jc w:val="right"/>
                    </w:pPr>
                    <w:r>
                      <w:t>14</w:t>
                    </w:r>
                  </w:p>
                  <w:p w14:paraId="5079B1EE" w14:textId="77777777" w:rsidR="001B4E53" w:rsidRDefault="001B4E53">
                    <w:pPr>
                      <w:pStyle w:val="RCWSLText"/>
                      <w:jc w:val="right"/>
                    </w:pPr>
                    <w:r>
                      <w:t>15</w:t>
                    </w:r>
                  </w:p>
                  <w:p w14:paraId="67ABE96D" w14:textId="77777777" w:rsidR="001B4E53" w:rsidRDefault="001B4E53">
                    <w:pPr>
                      <w:pStyle w:val="RCWSLText"/>
                      <w:jc w:val="right"/>
                    </w:pPr>
                    <w:r>
                      <w:t>16</w:t>
                    </w:r>
                  </w:p>
                  <w:p w14:paraId="4926DF00" w14:textId="77777777" w:rsidR="001B4E53" w:rsidRDefault="001B4E53">
                    <w:pPr>
                      <w:pStyle w:val="RCWSLText"/>
                      <w:jc w:val="right"/>
                    </w:pPr>
                    <w:r>
                      <w:t>17</w:t>
                    </w:r>
                  </w:p>
                  <w:p w14:paraId="7345EC1F" w14:textId="77777777" w:rsidR="001B4E53" w:rsidRDefault="001B4E53">
                    <w:pPr>
                      <w:pStyle w:val="RCWSLText"/>
                      <w:jc w:val="right"/>
                    </w:pPr>
                    <w:r>
                      <w:t>18</w:t>
                    </w:r>
                  </w:p>
                  <w:p w14:paraId="5C805B65" w14:textId="77777777" w:rsidR="001B4E53" w:rsidRDefault="001B4E53">
                    <w:pPr>
                      <w:pStyle w:val="RCWSLText"/>
                      <w:jc w:val="right"/>
                    </w:pPr>
                    <w:r>
                      <w:t>19</w:t>
                    </w:r>
                  </w:p>
                  <w:p w14:paraId="433F0E87" w14:textId="77777777" w:rsidR="001B4E53" w:rsidRDefault="001B4E53">
                    <w:pPr>
                      <w:pStyle w:val="RCWSLText"/>
                      <w:jc w:val="right"/>
                    </w:pPr>
                    <w:r>
                      <w:t>20</w:t>
                    </w:r>
                  </w:p>
                  <w:p w14:paraId="651D2CE7" w14:textId="77777777" w:rsidR="001B4E53" w:rsidRDefault="001B4E53">
                    <w:pPr>
                      <w:pStyle w:val="RCWSLText"/>
                      <w:jc w:val="right"/>
                    </w:pPr>
                    <w:r>
                      <w:t>21</w:t>
                    </w:r>
                  </w:p>
                  <w:p w14:paraId="2B508E48" w14:textId="77777777" w:rsidR="001B4E53" w:rsidRDefault="001B4E53">
                    <w:pPr>
                      <w:pStyle w:val="RCWSLText"/>
                      <w:jc w:val="right"/>
                    </w:pPr>
                    <w:r>
                      <w:t>22</w:t>
                    </w:r>
                  </w:p>
                  <w:p w14:paraId="4C6F3D5E" w14:textId="77777777" w:rsidR="001B4E53" w:rsidRDefault="001B4E53">
                    <w:pPr>
                      <w:pStyle w:val="RCWSLText"/>
                      <w:jc w:val="right"/>
                    </w:pPr>
                    <w:r>
                      <w:t>23</w:t>
                    </w:r>
                  </w:p>
                  <w:p w14:paraId="6292177D" w14:textId="77777777" w:rsidR="001B4E53" w:rsidRDefault="001B4E53">
                    <w:pPr>
                      <w:pStyle w:val="RCWSLText"/>
                      <w:jc w:val="right"/>
                    </w:pPr>
                    <w:r>
                      <w:t>24</w:t>
                    </w:r>
                  </w:p>
                  <w:p w14:paraId="199BF62C" w14:textId="77777777" w:rsidR="001B4E53" w:rsidRDefault="001B4E53">
                    <w:pPr>
                      <w:pStyle w:val="RCWSLText"/>
                      <w:jc w:val="right"/>
                    </w:pPr>
                    <w:r>
                      <w:t>25</w:t>
                    </w:r>
                  </w:p>
                  <w:p w14:paraId="0F3FAEB5" w14:textId="77777777" w:rsidR="001B4E53" w:rsidRDefault="001B4E53">
                    <w:pPr>
                      <w:pStyle w:val="RCWSLText"/>
                      <w:jc w:val="right"/>
                    </w:pPr>
                    <w:r>
                      <w:t>26</w:t>
                    </w:r>
                  </w:p>
                  <w:p w14:paraId="191E1C7D" w14:textId="77777777" w:rsidR="001B4E53" w:rsidRDefault="001B4E53">
                    <w:pPr>
                      <w:pStyle w:val="RCWSLText"/>
                      <w:jc w:val="right"/>
                    </w:pPr>
                    <w:r>
                      <w:t>27</w:t>
                    </w:r>
                  </w:p>
                  <w:p w14:paraId="3337ACDF" w14:textId="77777777" w:rsidR="001B4E53" w:rsidRDefault="001B4E53">
                    <w:pPr>
                      <w:pStyle w:val="RCWSLText"/>
                      <w:jc w:val="right"/>
                    </w:pPr>
                    <w:r>
                      <w:t>28</w:t>
                    </w:r>
                  </w:p>
                  <w:p w14:paraId="79EFA918" w14:textId="77777777" w:rsidR="001B4E53" w:rsidRDefault="001B4E53">
                    <w:pPr>
                      <w:pStyle w:val="RCWSLText"/>
                      <w:jc w:val="right"/>
                    </w:pPr>
                    <w:r>
                      <w:t>29</w:t>
                    </w:r>
                  </w:p>
                  <w:p w14:paraId="7A3705DC" w14:textId="77777777" w:rsidR="001B4E53" w:rsidRDefault="001B4E53">
                    <w:pPr>
                      <w:pStyle w:val="RCWSLText"/>
                      <w:jc w:val="right"/>
                    </w:pPr>
                    <w:r>
                      <w:t>30</w:t>
                    </w:r>
                  </w:p>
                  <w:p w14:paraId="2BE8CAC6" w14:textId="77777777" w:rsidR="001B4E53" w:rsidRDefault="001B4E53">
                    <w:pPr>
                      <w:pStyle w:val="RCWSLText"/>
                      <w:jc w:val="right"/>
                    </w:pPr>
                    <w:r>
                      <w:t>31</w:t>
                    </w:r>
                  </w:p>
                  <w:p w14:paraId="1CB7DF87" w14:textId="77777777" w:rsidR="001B4E53" w:rsidRDefault="001B4E53">
                    <w:pPr>
                      <w:pStyle w:val="RCWSLText"/>
                      <w:jc w:val="right"/>
                    </w:pPr>
                    <w:r>
                      <w:t>32</w:t>
                    </w:r>
                  </w:p>
                  <w:p w14:paraId="55071077" w14:textId="77777777" w:rsidR="001B4E53" w:rsidRDefault="001B4E53">
                    <w:pPr>
                      <w:pStyle w:val="RCWSLText"/>
                      <w:jc w:val="right"/>
                    </w:pPr>
                    <w:r>
                      <w:t>33</w:t>
                    </w:r>
                  </w:p>
                  <w:p w14:paraId="0B0F779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794F" w14:textId="77777777" w:rsidR="001B4E53" w:rsidRDefault="007049E4">
    <w:r>
      <w:rPr>
        <w:noProof/>
      </w:rPr>
      <mc:AlternateContent>
        <mc:Choice Requires="wps">
          <w:drawing>
            <wp:anchor distT="0" distB="0" distL="114300" distR="114300" simplePos="0" relativeHeight="251658240" behindDoc="0" locked="0" layoutInCell="1" allowOverlap="1" wp14:anchorId="6D2545F4" wp14:editId="49F9A0F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C3EF2" w14:textId="77777777" w:rsidR="001B4E53" w:rsidRDefault="001B4E53" w:rsidP="00605C39">
                          <w:pPr>
                            <w:pStyle w:val="RCWSLText"/>
                            <w:spacing w:before="2888"/>
                            <w:jc w:val="right"/>
                          </w:pPr>
                          <w:r>
                            <w:t>1</w:t>
                          </w:r>
                        </w:p>
                        <w:p w14:paraId="72C772BF" w14:textId="77777777" w:rsidR="001B4E53" w:rsidRDefault="001B4E53">
                          <w:pPr>
                            <w:pStyle w:val="RCWSLText"/>
                            <w:jc w:val="right"/>
                          </w:pPr>
                          <w:r>
                            <w:t>2</w:t>
                          </w:r>
                        </w:p>
                        <w:p w14:paraId="688A095D" w14:textId="77777777" w:rsidR="001B4E53" w:rsidRDefault="001B4E53">
                          <w:pPr>
                            <w:pStyle w:val="RCWSLText"/>
                            <w:jc w:val="right"/>
                          </w:pPr>
                          <w:r>
                            <w:t>3</w:t>
                          </w:r>
                        </w:p>
                        <w:p w14:paraId="129617EB" w14:textId="77777777" w:rsidR="001B4E53" w:rsidRDefault="001B4E53">
                          <w:pPr>
                            <w:pStyle w:val="RCWSLText"/>
                            <w:jc w:val="right"/>
                          </w:pPr>
                          <w:r>
                            <w:t>4</w:t>
                          </w:r>
                        </w:p>
                        <w:p w14:paraId="232051C3" w14:textId="77777777" w:rsidR="001B4E53" w:rsidRDefault="001B4E53">
                          <w:pPr>
                            <w:pStyle w:val="RCWSLText"/>
                            <w:jc w:val="right"/>
                          </w:pPr>
                          <w:r>
                            <w:t>5</w:t>
                          </w:r>
                        </w:p>
                        <w:p w14:paraId="29ED72F1" w14:textId="77777777" w:rsidR="001B4E53" w:rsidRDefault="001B4E53">
                          <w:pPr>
                            <w:pStyle w:val="RCWSLText"/>
                            <w:jc w:val="right"/>
                          </w:pPr>
                          <w:r>
                            <w:t>6</w:t>
                          </w:r>
                        </w:p>
                        <w:p w14:paraId="155F5DDF" w14:textId="77777777" w:rsidR="001B4E53" w:rsidRDefault="001B4E53">
                          <w:pPr>
                            <w:pStyle w:val="RCWSLText"/>
                            <w:jc w:val="right"/>
                          </w:pPr>
                          <w:r>
                            <w:t>7</w:t>
                          </w:r>
                        </w:p>
                        <w:p w14:paraId="06A0F115" w14:textId="77777777" w:rsidR="001B4E53" w:rsidRDefault="001B4E53">
                          <w:pPr>
                            <w:pStyle w:val="RCWSLText"/>
                            <w:jc w:val="right"/>
                          </w:pPr>
                          <w:r>
                            <w:t>8</w:t>
                          </w:r>
                        </w:p>
                        <w:p w14:paraId="674D6787" w14:textId="77777777" w:rsidR="001B4E53" w:rsidRDefault="001B4E53">
                          <w:pPr>
                            <w:pStyle w:val="RCWSLText"/>
                            <w:jc w:val="right"/>
                          </w:pPr>
                          <w:r>
                            <w:t>9</w:t>
                          </w:r>
                        </w:p>
                        <w:p w14:paraId="1F898907" w14:textId="77777777" w:rsidR="001B4E53" w:rsidRDefault="001B4E53">
                          <w:pPr>
                            <w:pStyle w:val="RCWSLText"/>
                            <w:jc w:val="right"/>
                          </w:pPr>
                          <w:r>
                            <w:t>10</w:t>
                          </w:r>
                        </w:p>
                        <w:p w14:paraId="7A5A82FE" w14:textId="77777777" w:rsidR="001B4E53" w:rsidRDefault="001B4E53">
                          <w:pPr>
                            <w:pStyle w:val="RCWSLText"/>
                            <w:jc w:val="right"/>
                          </w:pPr>
                          <w:r>
                            <w:t>11</w:t>
                          </w:r>
                        </w:p>
                        <w:p w14:paraId="7D6045FA" w14:textId="77777777" w:rsidR="001B4E53" w:rsidRDefault="001B4E53">
                          <w:pPr>
                            <w:pStyle w:val="RCWSLText"/>
                            <w:jc w:val="right"/>
                          </w:pPr>
                          <w:r>
                            <w:t>12</w:t>
                          </w:r>
                        </w:p>
                        <w:p w14:paraId="716983D3" w14:textId="77777777" w:rsidR="001B4E53" w:rsidRDefault="001B4E53">
                          <w:pPr>
                            <w:pStyle w:val="RCWSLText"/>
                            <w:jc w:val="right"/>
                          </w:pPr>
                          <w:r>
                            <w:t>13</w:t>
                          </w:r>
                        </w:p>
                        <w:p w14:paraId="77F3272A" w14:textId="77777777" w:rsidR="001B4E53" w:rsidRDefault="001B4E53">
                          <w:pPr>
                            <w:pStyle w:val="RCWSLText"/>
                            <w:jc w:val="right"/>
                          </w:pPr>
                          <w:r>
                            <w:t>14</w:t>
                          </w:r>
                        </w:p>
                        <w:p w14:paraId="46327DA7" w14:textId="77777777" w:rsidR="001B4E53" w:rsidRDefault="001B4E53">
                          <w:pPr>
                            <w:pStyle w:val="RCWSLText"/>
                            <w:jc w:val="right"/>
                          </w:pPr>
                          <w:r>
                            <w:t>15</w:t>
                          </w:r>
                        </w:p>
                        <w:p w14:paraId="1A0B5234" w14:textId="77777777" w:rsidR="001B4E53" w:rsidRDefault="001B4E53">
                          <w:pPr>
                            <w:pStyle w:val="RCWSLText"/>
                            <w:jc w:val="right"/>
                          </w:pPr>
                          <w:r>
                            <w:t>16</w:t>
                          </w:r>
                        </w:p>
                        <w:p w14:paraId="3F5D42E6" w14:textId="77777777" w:rsidR="001B4E53" w:rsidRDefault="001B4E53">
                          <w:pPr>
                            <w:pStyle w:val="RCWSLText"/>
                            <w:jc w:val="right"/>
                          </w:pPr>
                          <w:r>
                            <w:t>17</w:t>
                          </w:r>
                        </w:p>
                        <w:p w14:paraId="77DC3942" w14:textId="77777777" w:rsidR="001B4E53" w:rsidRDefault="001B4E53">
                          <w:pPr>
                            <w:pStyle w:val="RCWSLText"/>
                            <w:jc w:val="right"/>
                          </w:pPr>
                          <w:r>
                            <w:t>18</w:t>
                          </w:r>
                        </w:p>
                        <w:p w14:paraId="568D92A9" w14:textId="77777777" w:rsidR="001B4E53" w:rsidRDefault="001B4E53">
                          <w:pPr>
                            <w:pStyle w:val="RCWSLText"/>
                            <w:jc w:val="right"/>
                          </w:pPr>
                          <w:r>
                            <w:t>19</w:t>
                          </w:r>
                        </w:p>
                        <w:p w14:paraId="104036A3" w14:textId="77777777" w:rsidR="001B4E53" w:rsidRDefault="001B4E53">
                          <w:pPr>
                            <w:pStyle w:val="RCWSLText"/>
                            <w:jc w:val="right"/>
                          </w:pPr>
                          <w:r>
                            <w:t>20</w:t>
                          </w:r>
                        </w:p>
                        <w:p w14:paraId="0A7CCB82" w14:textId="77777777" w:rsidR="001B4E53" w:rsidRDefault="001B4E53">
                          <w:pPr>
                            <w:pStyle w:val="RCWSLText"/>
                            <w:jc w:val="right"/>
                          </w:pPr>
                          <w:r>
                            <w:t>21</w:t>
                          </w:r>
                        </w:p>
                        <w:p w14:paraId="7097E7DB" w14:textId="77777777" w:rsidR="001B4E53" w:rsidRDefault="001B4E53">
                          <w:pPr>
                            <w:pStyle w:val="RCWSLText"/>
                            <w:jc w:val="right"/>
                          </w:pPr>
                          <w:r>
                            <w:t>22</w:t>
                          </w:r>
                        </w:p>
                        <w:p w14:paraId="0EA6AE27" w14:textId="77777777" w:rsidR="001B4E53" w:rsidRDefault="001B4E53">
                          <w:pPr>
                            <w:pStyle w:val="RCWSLText"/>
                            <w:jc w:val="right"/>
                          </w:pPr>
                          <w:r>
                            <w:t>23</w:t>
                          </w:r>
                        </w:p>
                        <w:p w14:paraId="2B73CFBB" w14:textId="77777777" w:rsidR="001B4E53" w:rsidRDefault="001B4E53">
                          <w:pPr>
                            <w:pStyle w:val="RCWSLText"/>
                            <w:jc w:val="right"/>
                          </w:pPr>
                          <w:r>
                            <w:t>24</w:t>
                          </w:r>
                        </w:p>
                        <w:p w14:paraId="14F5104E" w14:textId="77777777" w:rsidR="001B4E53" w:rsidRDefault="001B4E53" w:rsidP="00060D21">
                          <w:pPr>
                            <w:pStyle w:val="RCWSLText"/>
                            <w:jc w:val="right"/>
                          </w:pPr>
                          <w:r>
                            <w:t>25</w:t>
                          </w:r>
                        </w:p>
                        <w:p w14:paraId="187F2BDF" w14:textId="77777777" w:rsidR="001B4E53" w:rsidRDefault="001B4E53" w:rsidP="00060D21">
                          <w:pPr>
                            <w:pStyle w:val="RCWSLText"/>
                            <w:jc w:val="right"/>
                          </w:pPr>
                          <w:r>
                            <w:t>26</w:t>
                          </w:r>
                        </w:p>
                        <w:p w14:paraId="61C2D1F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545F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ABC3EF2" w14:textId="77777777" w:rsidR="001B4E53" w:rsidRDefault="001B4E53" w:rsidP="00605C39">
                    <w:pPr>
                      <w:pStyle w:val="RCWSLText"/>
                      <w:spacing w:before="2888"/>
                      <w:jc w:val="right"/>
                    </w:pPr>
                    <w:r>
                      <w:t>1</w:t>
                    </w:r>
                  </w:p>
                  <w:p w14:paraId="72C772BF" w14:textId="77777777" w:rsidR="001B4E53" w:rsidRDefault="001B4E53">
                    <w:pPr>
                      <w:pStyle w:val="RCWSLText"/>
                      <w:jc w:val="right"/>
                    </w:pPr>
                    <w:r>
                      <w:t>2</w:t>
                    </w:r>
                  </w:p>
                  <w:p w14:paraId="688A095D" w14:textId="77777777" w:rsidR="001B4E53" w:rsidRDefault="001B4E53">
                    <w:pPr>
                      <w:pStyle w:val="RCWSLText"/>
                      <w:jc w:val="right"/>
                    </w:pPr>
                    <w:r>
                      <w:t>3</w:t>
                    </w:r>
                  </w:p>
                  <w:p w14:paraId="129617EB" w14:textId="77777777" w:rsidR="001B4E53" w:rsidRDefault="001B4E53">
                    <w:pPr>
                      <w:pStyle w:val="RCWSLText"/>
                      <w:jc w:val="right"/>
                    </w:pPr>
                    <w:r>
                      <w:t>4</w:t>
                    </w:r>
                  </w:p>
                  <w:p w14:paraId="232051C3" w14:textId="77777777" w:rsidR="001B4E53" w:rsidRDefault="001B4E53">
                    <w:pPr>
                      <w:pStyle w:val="RCWSLText"/>
                      <w:jc w:val="right"/>
                    </w:pPr>
                    <w:r>
                      <w:t>5</w:t>
                    </w:r>
                  </w:p>
                  <w:p w14:paraId="29ED72F1" w14:textId="77777777" w:rsidR="001B4E53" w:rsidRDefault="001B4E53">
                    <w:pPr>
                      <w:pStyle w:val="RCWSLText"/>
                      <w:jc w:val="right"/>
                    </w:pPr>
                    <w:r>
                      <w:t>6</w:t>
                    </w:r>
                  </w:p>
                  <w:p w14:paraId="155F5DDF" w14:textId="77777777" w:rsidR="001B4E53" w:rsidRDefault="001B4E53">
                    <w:pPr>
                      <w:pStyle w:val="RCWSLText"/>
                      <w:jc w:val="right"/>
                    </w:pPr>
                    <w:r>
                      <w:t>7</w:t>
                    </w:r>
                  </w:p>
                  <w:p w14:paraId="06A0F115" w14:textId="77777777" w:rsidR="001B4E53" w:rsidRDefault="001B4E53">
                    <w:pPr>
                      <w:pStyle w:val="RCWSLText"/>
                      <w:jc w:val="right"/>
                    </w:pPr>
                    <w:r>
                      <w:t>8</w:t>
                    </w:r>
                  </w:p>
                  <w:p w14:paraId="674D6787" w14:textId="77777777" w:rsidR="001B4E53" w:rsidRDefault="001B4E53">
                    <w:pPr>
                      <w:pStyle w:val="RCWSLText"/>
                      <w:jc w:val="right"/>
                    </w:pPr>
                    <w:r>
                      <w:t>9</w:t>
                    </w:r>
                  </w:p>
                  <w:p w14:paraId="1F898907" w14:textId="77777777" w:rsidR="001B4E53" w:rsidRDefault="001B4E53">
                    <w:pPr>
                      <w:pStyle w:val="RCWSLText"/>
                      <w:jc w:val="right"/>
                    </w:pPr>
                    <w:r>
                      <w:t>10</w:t>
                    </w:r>
                  </w:p>
                  <w:p w14:paraId="7A5A82FE" w14:textId="77777777" w:rsidR="001B4E53" w:rsidRDefault="001B4E53">
                    <w:pPr>
                      <w:pStyle w:val="RCWSLText"/>
                      <w:jc w:val="right"/>
                    </w:pPr>
                    <w:r>
                      <w:t>11</w:t>
                    </w:r>
                  </w:p>
                  <w:p w14:paraId="7D6045FA" w14:textId="77777777" w:rsidR="001B4E53" w:rsidRDefault="001B4E53">
                    <w:pPr>
                      <w:pStyle w:val="RCWSLText"/>
                      <w:jc w:val="right"/>
                    </w:pPr>
                    <w:r>
                      <w:t>12</w:t>
                    </w:r>
                  </w:p>
                  <w:p w14:paraId="716983D3" w14:textId="77777777" w:rsidR="001B4E53" w:rsidRDefault="001B4E53">
                    <w:pPr>
                      <w:pStyle w:val="RCWSLText"/>
                      <w:jc w:val="right"/>
                    </w:pPr>
                    <w:r>
                      <w:t>13</w:t>
                    </w:r>
                  </w:p>
                  <w:p w14:paraId="77F3272A" w14:textId="77777777" w:rsidR="001B4E53" w:rsidRDefault="001B4E53">
                    <w:pPr>
                      <w:pStyle w:val="RCWSLText"/>
                      <w:jc w:val="right"/>
                    </w:pPr>
                    <w:r>
                      <w:t>14</w:t>
                    </w:r>
                  </w:p>
                  <w:p w14:paraId="46327DA7" w14:textId="77777777" w:rsidR="001B4E53" w:rsidRDefault="001B4E53">
                    <w:pPr>
                      <w:pStyle w:val="RCWSLText"/>
                      <w:jc w:val="right"/>
                    </w:pPr>
                    <w:r>
                      <w:t>15</w:t>
                    </w:r>
                  </w:p>
                  <w:p w14:paraId="1A0B5234" w14:textId="77777777" w:rsidR="001B4E53" w:rsidRDefault="001B4E53">
                    <w:pPr>
                      <w:pStyle w:val="RCWSLText"/>
                      <w:jc w:val="right"/>
                    </w:pPr>
                    <w:r>
                      <w:t>16</w:t>
                    </w:r>
                  </w:p>
                  <w:p w14:paraId="3F5D42E6" w14:textId="77777777" w:rsidR="001B4E53" w:rsidRDefault="001B4E53">
                    <w:pPr>
                      <w:pStyle w:val="RCWSLText"/>
                      <w:jc w:val="right"/>
                    </w:pPr>
                    <w:r>
                      <w:t>17</w:t>
                    </w:r>
                  </w:p>
                  <w:p w14:paraId="77DC3942" w14:textId="77777777" w:rsidR="001B4E53" w:rsidRDefault="001B4E53">
                    <w:pPr>
                      <w:pStyle w:val="RCWSLText"/>
                      <w:jc w:val="right"/>
                    </w:pPr>
                    <w:r>
                      <w:t>18</w:t>
                    </w:r>
                  </w:p>
                  <w:p w14:paraId="568D92A9" w14:textId="77777777" w:rsidR="001B4E53" w:rsidRDefault="001B4E53">
                    <w:pPr>
                      <w:pStyle w:val="RCWSLText"/>
                      <w:jc w:val="right"/>
                    </w:pPr>
                    <w:r>
                      <w:t>19</w:t>
                    </w:r>
                  </w:p>
                  <w:p w14:paraId="104036A3" w14:textId="77777777" w:rsidR="001B4E53" w:rsidRDefault="001B4E53">
                    <w:pPr>
                      <w:pStyle w:val="RCWSLText"/>
                      <w:jc w:val="right"/>
                    </w:pPr>
                    <w:r>
                      <w:t>20</w:t>
                    </w:r>
                  </w:p>
                  <w:p w14:paraId="0A7CCB82" w14:textId="77777777" w:rsidR="001B4E53" w:rsidRDefault="001B4E53">
                    <w:pPr>
                      <w:pStyle w:val="RCWSLText"/>
                      <w:jc w:val="right"/>
                    </w:pPr>
                    <w:r>
                      <w:t>21</w:t>
                    </w:r>
                  </w:p>
                  <w:p w14:paraId="7097E7DB" w14:textId="77777777" w:rsidR="001B4E53" w:rsidRDefault="001B4E53">
                    <w:pPr>
                      <w:pStyle w:val="RCWSLText"/>
                      <w:jc w:val="right"/>
                    </w:pPr>
                    <w:r>
                      <w:t>22</w:t>
                    </w:r>
                  </w:p>
                  <w:p w14:paraId="0EA6AE27" w14:textId="77777777" w:rsidR="001B4E53" w:rsidRDefault="001B4E53">
                    <w:pPr>
                      <w:pStyle w:val="RCWSLText"/>
                      <w:jc w:val="right"/>
                    </w:pPr>
                    <w:r>
                      <w:t>23</w:t>
                    </w:r>
                  </w:p>
                  <w:p w14:paraId="2B73CFBB" w14:textId="77777777" w:rsidR="001B4E53" w:rsidRDefault="001B4E53">
                    <w:pPr>
                      <w:pStyle w:val="RCWSLText"/>
                      <w:jc w:val="right"/>
                    </w:pPr>
                    <w:r>
                      <w:t>24</w:t>
                    </w:r>
                  </w:p>
                  <w:p w14:paraId="14F5104E" w14:textId="77777777" w:rsidR="001B4E53" w:rsidRDefault="001B4E53" w:rsidP="00060D21">
                    <w:pPr>
                      <w:pStyle w:val="RCWSLText"/>
                      <w:jc w:val="right"/>
                    </w:pPr>
                    <w:r>
                      <w:t>25</w:t>
                    </w:r>
                  </w:p>
                  <w:p w14:paraId="187F2BDF" w14:textId="77777777" w:rsidR="001B4E53" w:rsidRDefault="001B4E53" w:rsidP="00060D21">
                    <w:pPr>
                      <w:pStyle w:val="RCWSLText"/>
                      <w:jc w:val="right"/>
                    </w:pPr>
                    <w:r>
                      <w:t>26</w:t>
                    </w:r>
                  </w:p>
                  <w:p w14:paraId="61C2D1F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3D7B"/>
    <w:rsid w:val="00007595"/>
    <w:rsid w:val="00022B77"/>
    <w:rsid w:val="00041BB1"/>
    <w:rsid w:val="00050639"/>
    <w:rsid w:val="00060D21"/>
    <w:rsid w:val="00071FF2"/>
    <w:rsid w:val="00077C25"/>
    <w:rsid w:val="0008525D"/>
    <w:rsid w:val="00096165"/>
    <w:rsid w:val="000A69A2"/>
    <w:rsid w:val="000B22FF"/>
    <w:rsid w:val="000C6C82"/>
    <w:rsid w:val="000E603A"/>
    <w:rsid w:val="00102468"/>
    <w:rsid w:val="00106544"/>
    <w:rsid w:val="00136E5A"/>
    <w:rsid w:val="0014223B"/>
    <w:rsid w:val="00146AAF"/>
    <w:rsid w:val="00152B89"/>
    <w:rsid w:val="001612E2"/>
    <w:rsid w:val="00164A43"/>
    <w:rsid w:val="0016500F"/>
    <w:rsid w:val="0016593E"/>
    <w:rsid w:val="00172766"/>
    <w:rsid w:val="001A775A"/>
    <w:rsid w:val="001B4E53"/>
    <w:rsid w:val="001C1B27"/>
    <w:rsid w:val="001C4D59"/>
    <w:rsid w:val="001C7F91"/>
    <w:rsid w:val="001E6675"/>
    <w:rsid w:val="001F0AB3"/>
    <w:rsid w:val="001F736B"/>
    <w:rsid w:val="002109E3"/>
    <w:rsid w:val="002115A4"/>
    <w:rsid w:val="00217E8A"/>
    <w:rsid w:val="002534D5"/>
    <w:rsid w:val="00262A28"/>
    <w:rsid w:val="00265296"/>
    <w:rsid w:val="00281CBD"/>
    <w:rsid w:val="00284C21"/>
    <w:rsid w:val="00316CD9"/>
    <w:rsid w:val="0034192A"/>
    <w:rsid w:val="003770E6"/>
    <w:rsid w:val="00386110"/>
    <w:rsid w:val="003928CE"/>
    <w:rsid w:val="003A06E3"/>
    <w:rsid w:val="003B7B78"/>
    <w:rsid w:val="003B7C0B"/>
    <w:rsid w:val="003E2FC6"/>
    <w:rsid w:val="003F0DCC"/>
    <w:rsid w:val="003F23AE"/>
    <w:rsid w:val="00403885"/>
    <w:rsid w:val="0043399F"/>
    <w:rsid w:val="00434928"/>
    <w:rsid w:val="004459A4"/>
    <w:rsid w:val="00465224"/>
    <w:rsid w:val="004816F3"/>
    <w:rsid w:val="00492DDC"/>
    <w:rsid w:val="004C6615"/>
    <w:rsid w:val="004E0F79"/>
    <w:rsid w:val="00505853"/>
    <w:rsid w:val="005115F9"/>
    <w:rsid w:val="00523C5A"/>
    <w:rsid w:val="0057539C"/>
    <w:rsid w:val="005876B4"/>
    <w:rsid w:val="005E69C3"/>
    <w:rsid w:val="005F73B8"/>
    <w:rsid w:val="00605C39"/>
    <w:rsid w:val="0063106F"/>
    <w:rsid w:val="00655950"/>
    <w:rsid w:val="006841E6"/>
    <w:rsid w:val="006E25DF"/>
    <w:rsid w:val="006E6C02"/>
    <w:rsid w:val="006F7027"/>
    <w:rsid w:val="007049E4"/>
    <w:rsid w:val="0072335D"/>
    <w:rsid w:val="0072541D"/>
    <w:rsid w:val="00757317"/>
    <w:rsid w:val="007769AF"/>
    <w:rsid w:val="0079083D"/>
    <w:rsid w:val="007A2E75"/>
    <w:rsid w:val="007B47E7"/>
    <w:rsid w:val="007B7BAC"/>
    <w:rsid w:val="007D1589"/>
    <w:rsid w:val="007D35D4"/>
    <w:rsid w:val="0083749C"/>
    <w:rsid w:val="00842596"/>
    <w:rsid w:val="008443FE"/>
    <w:rsid w:val="00846034"/>
    <w:rsid w:val="00885BE7"/>
    <w:rsid w:val="008C7E6E"/>
    <w:rsid w:val="008F564D"/>
    <w:rsid w:val="008F77D8"/>
    <w:rsid w:val="00921A05"/>
    <w:rsid w:val="00931B84"/>
    <w:rsid w:val="0096303F"/>
    <w:rsid w:val="00972869"/>
    <w:rsid w:val="00984CD1"/>
    <w:rsid w:val="009909A8"/>
    <w:rsid w:val="00994A23"/>
    <w:rsid w:val="009C17F4"/>
    <w:rsid w:val="009E4F69"/>
    <w:rsid w:val="009F235C"/>
    <w:rsid w:val="009F23A9"/>
    <w:rsid w:val="00A01F29"/>
    <w:rsid w:val="00A11BC1"/>
    <w:rsid w:val="00A17B5B"/>
    <w:rsid w:val="00A206A3"/>
    <w:rsid w:val="00A404C6"/>
    <w:rsid w:val="00A45D98"/>
    <w:rsid w:val="00A4729B"/>
    <w:rsid w:val="00A93D4A"/>
    <w:rsid w:val="00AA1230"/>
    <w:rsid w:val="00AB682C"/>
    <w:rsid w:val="00AD2D0A"/>
    <w:rsid w:val="00B31D1C"/>
    <w:rsid w:val="00B3227F"/>
    <w:rsid w:val="00B34249"/>
    <w:rsid w:val="00B36350"/>
    <w:rsid w:val="00B41494"/>
    <w:rsid w:val="00B518D0"/>
    <w:rsid w:val="00B53A2F"/>
    <w:rsid w:val="00B56650"/>
    <w:rsid w:val="00B61AFA"/>
    <w:rsid w:val="00B65A95"/>
    <w:rsid w:val="00B73E0A"/>
    <w:rsid w:val="00B94AA6"/>
    <w:rsid w:val="00B961E0"/>
    <w:rsid w:val="00BC5BEC"/>
    <w:rsid w:val="00BD469E"/>
    <w:rsid w:val="00BD6212"/>
    <w:rsid w:val="00BF1561"/>
    <w:rsid w:val="00BF44DF"/>
    <w:rsid w:val="00BF75A0"/>
    <w:rsid w:val="00C00122"/>
    <w:rsid w:val="00C057C4"/>
    <w:rsid w:val="00C12287"/>
    <w:rsid w:val="00C61A83"/>
    <w:rsid w:val="00C66A01"/>
    <w:rsid w:val="00C67ADC"/>
    <w:rsid w:val="00C723BF"/>
    <w:rsid w:val="00C8108C"/>
    <w:rsid w:val="00C819E8"/>
    <w:rsid w:val="00C84AD0"/>
    <w:rsid w:val="00CA3EB9"/>
    <w:rsid w:val="00CA477B"/>
    <w:rsid w:val="00CF1C0A"/>
    <w:rsid w:val="00CF5ACE"/>
    <w:rsid w:val="00D018F0"/>
    <w:rsid w:val="00D21B5B"/>
    <w:rsid w:val="00D22E62"/>
    <w:rsid w:val="00D309D7"/>
    <w:rsid w:val="00D317C6"/>
    <w:rsid w:val="00D40447"/>
    <w:rsid w:val="00D47461"/>
    <w:rsid w:val="00D659AC"/>
    <w:rsid w:val="00D74C9F"/>
    <w:rsid w:val="00D94308"/>
    <w:rsid w:val="00DA47F3"/>
    <w:rsid w:val="00DC2C13"/>
    <w:rsid w:val="00DE10D5"/>
    <w:rsid w:val="00DE256E"/>
    <w:rsid w:val="00DE2BFA"/>
    <w:rsid w:val="00DF010A"/>
    <w:rsid w:val="00DF5D0E"/>
    <w:rsid w:val="00E13902"/>
    <w:rsid w:val="00E1471A"/>
    <w:rsid w:val="00E267B1"/>
    <w:rsid w:val="00E27EBD"/>
    <w:rsid w:val="00E323D5"/>
    <w:rsid w:val="00E3650B"/>
    <w:rsid w:val="00E41CC6"/>
    <w:rsid w:val="00E66F5D"/>
    <w:rsid w:val="00E812B7"/>
    <w:rsid w:val="00E8290D"/>
    <w:rsid w:val="00E831A5"/>
    <w:rsid w:val="00E850E7"/>
    <w:rsid w:val="00EC4C96"/>
    <w:rsid w:val="00ED2EEB"/>
    <w:rsid w:val="00EE484C"/>
    <w:rsid w:val="00EE7161"/>
    <w:rsid w:val="00EE79EF"/>
    <w:rsid w:val="00F229DE"/>
    <w:rsid w:val="00F304D3"/>
    <w:rsid w:val="00F30E4E"/>
    <w:rsid w:val="00F4663F"/>
    <w:rsid w:val="00F9275C"/>
    <w:rsid w:val="00FA6762"/>
    <w:rsid w:val="00FF12A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33F87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D6B3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1668-S</BillDocName>
  <AmendType>AMH</AmendType>
  <SponsorAcronym>MACE</SponsorAcronym>
  <DrafterAcronym>CLOD</DrafterAcronym>
  <DraftNumber>165</DraftNumber>
  <ReferenceNumber>SHB 1668</ReferenceNumber>
  <Floor>H AMD</Floor>
  <AmendmentNumber> 1103</AmendmentNumber>
  <Sponsors>By Representative MacEwen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277</TotalTime>
  <Pages>2</Pages>
  <Words>655</Words>
  <Characters>3811</Characters>
  <Application>Microsoft Office Word</Application>
  <DocSecurity>8</DocSecurity>
  <Lines>108</Lines>
  <Paragraphs>39</Paragraphs>
  <ScaleCrop>false</ScaleCrop>
  <HeadingPairs>
    <vt:vector size="2" baseType="variant">
      <vt:variant>
        <vt:lpstr>Title</vt:lpstr>
      </vt:variant>
      <vt:variant>
        <vt:i4>1</vt:i4>
      </vt:variant>
    </vt:vector>
  </HeadingPairs>
  <TitlesOfParts>
    <vt:vector size="1" baseType="lpstr">
      <vt:lpstr>1668-S AMH MACE CLOD 165</vt:lpstr>
    </vt:vector>
  </TitlesOfParts>
  <Company>Washington State Legislature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1668-S AMH MACE CLOD 165</dc:title>
  <dc:creator>Peter Clodfelter</dc:creator>
  <cp:lastModifiedBy>Clodfelter, Peter</cp:lastModifiedBy>
  <cp:revision>113</cp:revision>
  <dcterms:created xsi:type="dcterms:W3CDTF">2022-02-12T22:24:00Z</dcterms:created>
  <dcterms:modified xsi:type="dcterms:W3CDTF">2022-02-13T04:30:00Z</dcterms:modified>
</cp:coreProperties>
</file>