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F96489" w14:paraId="79244DF4" w14:textId="41F3195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44A3E">
            <w:t>1756-S2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44A3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44A3E">
            <w:t>JACO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44A3E">
            <w:t>HARO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44A3E">
            <w:t>585</w:t>
          </w:r>
        </w:sdtContent>
      </w:sdt>
    </w:p>
    <w:p w:rsidR="00DF5D0E" w:rsidP="00B73E0A" w:rsidRDefault="00AA1230" w14:paraId="00CF8653" w14:textId="4AD4B2DD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96489" w14:paraId="3460DB38" w14:textId="6331597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44A3E">
            <w:rPr>
              <w:b/>
              <w:u w:val="single"/>
            </w:rPr>
            <w:t>2SHB 1756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44A3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881</w:t>
          </w:r>
        </w:sdtContent>
      </w:sdt>
    </w:p>
    <w:p w:rsidR="00DF5D0E" w:rsidP="00605C39" w:rsidRDefault="00F96489" w14:paraId="02C6CE9D" w14:textId="1E7F7C4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44A3E">
            <w:rPr>
              <w:sz w:val="22"/>
            </w:rPr>
            <w:t>By Representative Jacobsen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44A3E" w14:paraId="1FF0FECB" w14:textId="277243D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06515F" w:rsidR="0006515F" w:rsidP="0006515F" w:rsidRDefault="00DE256E" w14:paraId="7F5EC982" w14:textId="3F9C2984">
      <w:pPr>
        <w:pStyle w:val="Page"/>
      </w:pPr>
      <w:bookmarkStart w:name="StartOfAmendmentBody" w:id="0"/>
      <w:bookmarkEnd w:id="0"/>
      <w:permStart w:edGrp="everyone" w:id="281442435"/>
      <w:r>
        <w:tab/>
      </w:r>
      <w:r w:rsidRPr="0006515F" w:rsidR="0006515F">
        <w:t>On page 1</w:t>
      </w:r>
      <w:r w:rsidR="004B6817">
        <w:t>3</w:t>
      </w:r>
      <w:r w:rsidRPr="0006515F" w:rsidR="0006515F">
        <w:t xml:space="preserve">, line </w:t>
      </w:r>
      <w:r w:rsidR="004B6817">
        <w:t>4</w:t>
      </w:r>
      <w:r w:rsidRPr="0006515F" w:rsidR="0006515F">
        <w:t>, after "basis" insert ", from July 1, 2022,"</w:t>
      </w:r>
    </w:p>
    <w:p w:rsidRPr="0006515F" w:rsidR="0006515F" w:rsidP="0006515F" w:rsidRDefault="0006515F" w14:paraId="726570FE" w14:textId="77777777">
      <w:pPr>
        <w:pStyle w:val="Page"/>
      </w:pPr>
    </w:p>
    <w:p w:rsidRPr="0006515F" w:rsidR="0006515F" w:rsidP="0006515F" w:rsidRDefault="0006515F" w14:paraId="38ACA85A" w14:textId="0229D760">
      <w:pPr>
        <w:pStyle w:val="Page"/>
      </w:pPr>
      <w:r w:rsidRPr="0006515F">
        <w:tab/>
        <w:t xml:space="preserve">On page 13, line </w:t>
      </w:r>
      <w:r w:rsidR="004B6817">
        <w:t>10</w:t>
      </w:r>
      <w:r w:rsidRPr="0006515F">
        <w:t>, after "confinement" strike ", the" and insert ":</w:t>
      </w:r>
    </w:p>
    <w:p w:rsidRPr="0006515F" w:rsidR="0006515F" w:rsidP="0006515F" w:rsidRDefault="0006515F" w14:paraId="52C343B6" w14:textId="77777777">
      <w:pPr>
        <w:pStyle w:val="Page"/>
      </w:pPr>
      <w:r w:rsidRPr="0006515F">
        <w:tab/>
        <w:t>(i) Whether the imposition of solitary confinement was the result of disciplinary segregation, administrative segregation, or protective custody;</w:t>
      </w:r>
    </w:p>
    <w:p w:rsidRPr="0006515F" w:rsidR="0006515F" w:rsidP="0006515F" w:rsidRDefault="0006515F" w14:paraId="28096DBE" w14:textId="77777777">
      <w:pPr>
        <w:pStyle w:val="Page"/>
      </w:pPr>
      <w:r w:rsidRPr="0006515F">
        <w:tab/>
        <w:t>(ii) The"</w:t>
      </w:r>
    </w:p>
    <w:p w:rsidRPr="0006515F" w:rsidR="0006515F" w:rsidP="0006515F" w:rsidRDefault="0006515F" w14:paraId="0CC3D696" w14:textId="77777777">
      <w:pPr>
        <w:pStyle w:val="Page"/>
      </w:pPr>
    </w:p>
    <w:p w:rsidRPr="0006515F" w:rsidR="0006515F" w:rsidP="0006515F" w:rsidRDefault="0006515F" w14:paraId="500BF3AF" w14:textId="1086A70A">
      <w:pPr>
        <w:pStyle w:val="Page"/>
      </w:pPr>
      <w:r w:rsidRPr="0006515F">
        <w:tab/>
        <w:t xml:space="preserve">On page 13, line </w:t>
      </w:r>
      <w:r w:rsidR="004B6817">
        <w:t>11</w:t>
      </w:r>
      <w:r w:rsidRPr="0006515F">
        <w:t>, after "confinement" strike ", whether" and insert ";</w:t>
      </w:r>
    </w:p>
    <w:p w:rsidRPr="0006515F" w:rsidR="0006515F" w:rsidP="0006515F" w:rsidRDefault="0006515F" w14:paraId="75906D71" w14:textId="77777777">
      <w:pPr>
        <w:pStyle w:val="Page"/>
      </w:pPr>
      <w:r w:rsidRPr="0006515F">
        <w:tab/>
        <w:t>(iii) Whether"</w:t>
      </w:r>
    </w:p>
    <w:p w:rsidRPr="0006515F" w:rsidR="0006515F" w:rsidP="0006515F" w:rsidRDefault="0006515F" w14:paraId="40C38555" w14:textId="77777777">
      <w:pPr>
        <w:pStyle w:val="Page"/>
      </w:pPr>
    </w:p>
    <w:p w:rsidRPr="0006515F" w:rsidR="0006515F" w:rsidP="0006515F" w:rsidRDefault="0006515F" w14:paraId="27DEDC55" w14:textId="01661A8C">
      <w:pPr>
        <w:pStyle w:val="Page"/>
      </w:pPr>
      <w:r w:rsidRPr="0006515F">
        <w:tab/>
        <w:t xml:space="preserve">On page 13, line </w:t>
      </w:r>
      <w:r w:rsidR="004B6817">
        <w:t>13</w:t>
      </w:r>
      <w:r w:rsidRPr="0006515F">
        <w:t>, after "documented" strike ", whether" and insert ";</w:t>
      </w:r>
    </w:p>
    <w:p w:rsidRPr="0006515F" w:rsidR="0006515F" w:rsidP="0006515F" w:rsidRDefault="0006515F" w14:paraId="2BB7632D" w14:textId="77777777">
      <w:pPr>
        <w:pStyle w:val="Page"/>
      </w:pPr>
      <w:r w:rsidRPr="0006515F">
        <w:tab/>
        <w:t>(iv) For disciplinary segregations, whether a due process hearing was conducted and the results;</w:t>
      </w:r>
    </w:p>
    <w:p w:rsidRPr="0006515F" w:rsidR="0006515F" w:rsidP="0006515F" w:rsidRDefault="0006515F" w14:paraId="356474F6" w14:textId="77777777">
      <w:pPr>
        <w:pStyle w:val="Page"/>
      </w:pPr>
      <w:r w:rsidRPr="0006515F">
        <w:tab/>
        <w:t>(v) Whether"</w:t>
      </w:r>
    </w:p>
    <w:p w:rsidRPr="0006515F" w:rsidR="0006515F" w:rsidP="0006515F" w:rsidRDefault="0006515F" w14:paraId="69E7E35F" w14:textId="77777777">
      <w:pPr>
        <w:pStyle w:val="Page"/>
      </w:pPr>
    </w:p>
    <w:p w:rsidRPr="0006515F" w:rsidR="0006515F" w:rsidP="0006515F" w:rsidRDefault="0006515F" w14:paraId="000AA3D5" w14:textId="7C0A220D">
      <w:pPr>
        <w:pStyle w:val="Page"/>
      </w:pPr>
      <w:r w:rsidRPr="0006515F">
        <w:tab/>
        <w:t xml:space="preserve">On page 13, beginning on line </w:t>
      </w:r>
      <w:r w:rsidR="00E723D6">
        <w:t>14</w:t>
      </w:r>
      <w:r w:rsidRPr="0006515F">
        <w:t xml:space="preserve">, after "documented" strike ", and whether" and insert "; and </w:t>
      </w:r>
    </w:p>
    <w:p w:rsidRPr="0006515F" w:rsidR="0006515F" w:rsidP="0006515F" w:rsidRDefault="0006515F" w14:paraId="333BE092" w14:textId="77777777">
      <w:pPr>
        <w:pStyle w:val="Page"/>
      </w:pPr>
      <w:r w:rsidRPr="0006515F">
        <w:tab/>
        <w:t>(vi) Whether"</w:t>
      </w:r>
    </w:p>
    <w:p w:rsidRPr="0006515F" w:rsidR="0006515F" w:rsidP="0006515F" w:rsidRDefault="0006515F" w14:paraId="1B2311BE" w14:textId="77777777">
      <w:pPr>
        <w:pStyle w:val="Page"/>
      </w:pPr>
    </w:p>
    <w:p w:rsidRPr="0006515F" w:rsidR="0006515F" w:rsidP="0006515F" w:rsidRDefault="0006515F" w14:paraId="2B6C58D4" w14:textId="451A8AB2">
      <w:pPr>
        <w:pStyle w:val="Page"/>
      </w:pPr>
      <w:r w:rsidRPr="0006515F">
        <w:tab/>
        <w:t xml:space="preserve">On page 13, line </w:t>
      </w:r>
      <w:r w:rsidR="00E723D6">
        <w:t>15</w:t>
      </w:r>
      <w:r w:rsidRPr="0006515F">
        <w:t>, after "afforded" strike "full" and insert "meaningful"</w:t>
      </w:r>
    </w:p>
    <w:p w:rsidRPr="0006515F" w:rsidR="0006515F" w:rsidP="0006515F" w:rsidRDefault="0006515F" w14:paraId="76987655" w14:textId="77777777">
      <w:pPr>
        <w:pStyle w:val="Page"/>
      </w:pPr>
    </w:p>
    <w:p w:rsidRPr="0006515F" w:rsidR="0006515F" w:rsidP="0006515F" w:rsidRDefault="0006515F" w14:paraId="5200995B" w14:textId="1BA6B5E5">
      <w:pPr>
        <w:pStyle w:val="Page"/>
      </w:pPr>
      <w:r w:rsidRPr="0006515F">
        <w:lastRenderedPageBreak/>
        <w:tab/>
        <w:t xml:space="preserve">On page 13, beginning on line </w:t>
      </w:r>
      <w:r w:rsidR="00E723D6">
        <w:t>21</w:t>
      </w:r>
      <w:r w:rsidRPr="0006515F">
        <w:t xml:space="preserve">, after "section" strike all material through "lockdown" on line </w:t>
      </w:r>
      <w:r w:rsidR="00E723D6">
        <w:t>24</w:t>
      </w:r>
      <w:r w:rsidRPr="0006515F">
        <w:t xml:space="preserve"> and insert ":</w:t>
      </w:r>
    </w:p>
    <w:p w:rsidRPr="0006515F" w:rsidR="0006515F" w:rsidP="0006515F" w:rsidRDefault="0006515F" w14:paraId="7C082946" w14:textId="77777777">
      <w:pPr>
        <w:pStyle w:val="Page"/>
      </w:pPr>
      <w:r w:rsidRPr="0006515F">
        <w:tab/>
        <w:t>(a) "Administrative segregation" means the imposition of solitary confinement as a non-punitive measure for incarcerated persons who are prone to escape, assault correctional facility staff or other incarcerated persons, are a threat to themselves, or are in need of medical isolation or infirmary status;</w:t>
      </w:r>
    </w:p>
    <w:p w:rsidRPr="0006515F" w:rsidR="0006515F" w:rsidP="0006515F" w:rsidRDefault="0006515F" w14:paraId="60244DE0" w14:textId="77777777">
      <w:pPr>
        <w:pStyle w:val="Page"/>
      </w:pPr>
      <w:r w:rsidRPr="0006515F">
        <w:tab/>
        <w:t>(b) "Disciplinary segregation" means the imposition of solitary confinement as the result of a disciplinary hearing in which the incarcerated person has been found to be in violation of a facility rule or state or federal law and this status results in separating the incarcerated person from the rest of the corrections facility population to serve the consequence imposed;</w:t>
      </w:r>
    </w:p>
    <w:p w:rsidRPr="0006515F" w:rsidR="0006515F" w:rsidP="0006515F" w:rsidRDefault="0006515F" w14:paraId="6BCC767F" w14:textId="77777777">
      <w:pPr>
        <w:pStyle w:val="Page"/>
      </w:pPr>
      <w:r w:rsidRPr="0006515F">
        <w:tab/>
        <w:t>(c) "Protective custody" means the imposition of solitary confinement as a non-punitive measure, either requested or required, to ensure an incarcerated person’s safety; and</w:t>
      </w:r>
    </w:p>
    <w:p w:rsidRPr="00344A3E" w:rsidR="00DF5D0E" w:rsidP="0006515F" w:rsidRDefault="0006515F" w14:paraId="67A6AAAF" w14:textId="6D5F38F9">
      <w:pPr>
        <w:pStyle w:val="Page"/>
      </w:pPr>
      <w:r w:rsidRPr="0006515F">
        <w:tab/>
        <w:t>(d) "Solitary confinement" means the confinement of an incarcerated person in a corrections facility housed alone in a cell or similarly confined holding facility or living space pursuant to disciplinary segregation, administrative segregation, or protective custody.  Solitary confinement does not include confinement due to a facility-wide or unit-wide lockdown that is required to ensure the safety of incarcerated persons or staff or confinement due to quarantine or isolation measures undertaken in response to a public health crisis or declared state of emergency"</w:t>
      </w:r>
    </w:p>
    <w:permEnd w:id="281442435"/>
    <w:p w:rsidR="00ED2EEB" w:rsidP="00344A3E" w:rsidRDefault="00ED2EEB" w14:paraId="63FB7E9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7667478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1FB3FEE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44A3E" w:rsidRDefault="00D659AC" w14:paraId="4234468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DB756E" w:rsidR="0006515F" w:rsidP="0006515F" w:rsidRDefault="0096303F" w14:paraId="0B8D479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bookmarkStart w:name="_Hlk93484853" w:id="1"/>
                <w:r w:rsidRPr="00DB756E" w:rsidR="0006515F">
                  <w:t>Makes the following changes to the provisions requiring jails to collect and report specified data about the use of solitary confinement:</w:t>
                </w:r>
              </w:p>
              <w:p w:rsidRPr="00DB756E" w:rsidR="0006515F" w:rsidP="0006515F" w:rsidRDefault="0006515F" w14:paraId="460072A7" w14:textId="77777777">
                <w:pPr>
                  <w:pStyle w:val="Effect"/>
                  <w:numPr>
                    <w:ilvl w:val="0"/>
                    <w:numId w:val="8"/>
                  </w:numPr>
                </w:pPr>
                <w:r w:rsidRPr="00DB756E">
                  <w:t>redefines solitary confinement to mean circumstances in which a person is housed alone pursuant to disciplinary segregation, administrative segregation, or protective custody, and excludes   confinement due to quarantine or isolation in response to a public health crisis or state of emergency;</w:t>
                </w:r>
              </w:p>
              <w:p w:rsidRPr="00DB756E" w:rsidR="0006515F" w:rsidP="0006515F" w:rsidRDefault="0006515F" w14:paraId="1A3B41BE" w14:textId="77777777">
                <w:pPr>
                  <w:pStyle w:val="Effect"/>
                  <w:numPr>
                    <w:ilvl w:val="0"/>
                    <w:numId w:val="8"/>
                  </w:numPr>
                </w:pPr>
                <w:r w:rsidRPr="00DB756E">
                  <w:t>requires jails to collect data regarding whether the imposition of solitary confinement was the result of disciplinary segregation, administrative segregation, or protective custody, and for disciplinary segregation, whether a due process hearing was conducted and the results of the hearing;</w:t>
                </w:r>
              </w:p>
              <w:p w:rsidRPr="00DB756E" w:rsidR="0006515F" w:rsidP="0006515F" w:rsidRDefault="0006515F" w14:paraId="6E55DE07" w14:textId="464B85C5">
                <w:pPr>
                  <w:pStyle w:val="Effect"/>
                  <w:numPr>
                    <w:ilvl w:val="0"/>
                    <w:numId w:val="8"/>
                  </w:numPr>
                </w:pPr>
                <w:r w:rsidRPr="00DB756E">
                  <w:t>modifies the requirement to collect data relating to access to education</w:t>
                </w:r>
                <w:r w:rsidR="00A87FA3">
                  <w:t>,</w:t>
                </w:r>
                <w:r w:rsidRPr="00DB756E">
                  <w:t xml:space="preserve"> programming</w:t>
                </w:r>
                <w:r w:rsidR="00A87FA3">
                  <w:t>, and ordinary necessities</w:t>
                </w:r>
                <w:r w:rsidRPr="00DB756E">
                  <w:t xml:space="preserve"> while in solitary confinement to refer to meaningful access, rather than full access; and </w:t>
                </w:r>
              </w:p>
              <w:p w:rsidR="0006515F" w:rsidP="0006515F" w:rsidRDefault="0006515F" w14:paraId="6F33A1BC" w14:textId="77777777">
                <w:pPr>
                  <w:pStyle w:val="Effect"/>
                  <w:numPr>
                    <w:ilvl w:val="0"/>
                    <w:numId w:val="8"/>
                  </w:numPr>
                </w:pPr>
                <w:r w:rsidRPr="00DB756E">
                  <w:t>Specifies that the obligation to collect data begins on July 1, 2022.</w:t>
                </w:r>
              </w:p>
              <w:p w:rsidRPr="007D1589" w:rsidR="001B4E53" w:rsidP="00CA0B60" w:rsidRDefault="0006515F" w14:paraId="3CE1061B" w14:textId="7A4B5A46">
                <w:pPr>
                  <w:pStyle w:val="Effect"/>
                  <w:ind w:left="0" w:firstLine="0"/>
                </w:pPr>
                <w:r w:rsidRPr="00DB756E">
                  <w:t>Adds subsections for clarity.</w:t>
                </w:r>
              </w:p>
            </w:tc>
          </w:tr>
          <w:bookmarkEnd w:displacedByCustomXml="next" w:id="1"/>
        </w:sdtContent>
      </w:sdt>
      <w:permEnd w:id="1576674782"/>
    </w:tbl>
    <w:p w:rsidR="00DF5D0E" w:rsidP="00344A3E" w:rsidRDefault="00DF5D0E" w14:paraId="57465CCC" w14:textId="77777777">
      <w:pPr>
        <w:pStyle w:val="BillEnd"/>
        <w:suppressLineNumbers/>
      </w:pPr>
    </w:p>
    <w:p w:rsidR="00DF5D0E" w:rsidP="00344A3E" w:rsidRDefault="00DE256E" w14:paraId="4162F47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44A3E" w:rsidRDefault="00AB682C" w14:paraId="0C4A85A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43D0A" w14:textId="77777777" w:rsidR="00344A3E" w:rsidRDefault="00344A3E" w:rsidP="00DF5D0E">
      <w:r>
        <w:separator/>
      </w:r>
    </w:p>
  </w:endnote>
  <w:endnote w:type="continuationSeparator" w:id="0">
    <w:p w14:paraId="026A5F77" w14:textId="77777777" w:rsidR="00344A3E" w:rsidRDefault="00344A3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4BA1" w:rsidRDefault="007E4BA1" w14:paraId="4F29BC2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96489" w14:paraId="281F60EC" w14:textId="2A9A062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E4BA1">
      <w:t>1756-S2 AMH JACO HARO 585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96489" w14:paraId="3E15E43D" w14:textId="5AC1509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E4BA1">
      <w:t>1756-S2 AMH JACO HARO 585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DA89A" w14:textId="77777777" w:rsidR="00344A3E" w:rsidRDefault="00344A3E" w:rsidP="00DF5D0E">
      <w:r>
        <w:separator/>
      </w:r>
    </w:p>
  </w:footnote>
  <w:footnote w:type="continuationSeparator" w:id="0">
    <w:p w14:paraId="36CFE853" w14:textId="77777777" w:rsidR="00344A3E" w:rsidRDefault="00344A3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A4D83" w14:textId="77777777" w:rsidR="007E4BA1" w:rsidRDefault="007E4B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3285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A3F963" wp14:editId="72A306F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332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E0847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EBAB4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BB893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2EFC4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349B9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E5878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30839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D9E88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5ED28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6494B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4DC50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31B50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9F6A0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57785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552BB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1FFDD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FDF25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EA6A8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A880E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0A3D9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8DE8A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C70A5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8976F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49DF4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AADE2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BD550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175D9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12CEE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3BD32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C378D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A3F05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EC252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FD159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A3F96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54332F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E0847E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EBAB4D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BB8931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2EFC44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349B95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E58783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30839C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D9E88A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5ED28F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6494B5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4DC50F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31B50C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9F6A07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57785B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552BBE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1FFDD7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FDF254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EA6A80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A880E9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0A3D99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8DE8A6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C70A5D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8976F8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49DF43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AADE27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BD5504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175D9A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12CEE4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3BD321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C378D9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A3F057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EC2520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FD159D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4BD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4FB7FA" wp14:editId="5451E82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EA41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E8A63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E110D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F405A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2E7EF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6D8B5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2AE99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F461B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F9716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257D6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EC204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441D9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D4B3C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A4D38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F6BB0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16D41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77FCA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C9003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BD3E0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A5D2E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3C7C6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207AF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BD1B8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79503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ABADAB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D647FC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387007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4FB7F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C1EA41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E8A635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E110D8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F405AC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2E7EF6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6D8B54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2AE999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F461B6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F9716F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257D63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EC204E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441D9C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D4B3C1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A4D380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F6BB0D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16D41B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77FCAB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C90031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BD3E09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A5D2E5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3C7C61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207AF0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BD1B83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79503A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ABADAB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D647FC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387007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10047A"/>
    <w:multiLevelType w:val="hybridMultilevel"/>
    <w:tmpl w:val="F7A2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6515F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C3542"/>
    <w:rsid w:val="00316CD9"/>
    <w:rsid w:val="00344A3E"/>
    <w:rsid w:val="003E2FC6"/>
    <w:rsid w:val="00492DDC"/>
    <w:rsid w:val="004B6817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E4BA1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7FA3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A0B6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23D6"/>
    <w:rsid w:val="00E831A5"/>
    <w:rsid w:val="00E850E7"/>
    <w:rsid w:val="00EC4C96"/>
    <w:rsid w:val="00ED2EEB"/>
    <w:rsid w:val="00F229DE"/>
    <w:rsid w:val="00F304D3"/>
    <w:rsid w:val="00F4663F"/>
    <w:rsid w:val="00F9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66881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87C2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1756-S2</BillDocName>
  <AmendType>AMH</AmendType>
  <SponsorAcronym>JACO</SponsorAcronym>
  <DrafterAcronym>HARO</DrafterAcronym>
  <DraftNumber>585</DraftNumber>
  <ReferenceNumber>2SHB 1756</ReferenceNumber>
  <Floor>H AMD</Floor>
  <AmendmentNumber> 881</AmendmentNumber>
  <Sponsors>By Representative Jacobsen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126</TotalTime>
  <Pages>2</Pages>
  <Words>526</Words>
  <Characters>2961</Characters>
  <Application>Microsoft Office Word</Application>
  <DocSecurity>8</DocSecurity>
  <Lines>84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1756-S2 AMH JACO HARO 585</vt:lpstr>
    </vt:vector>
  </TitlesOfParts>
  <Company>Washington State Legislature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1756-S2 AMH JACO HARO 585</dc:title>
  <dc:creator>Omeara Harrington</dc:creator>
  <cp:lastModifiedBy>Harrington, Omeara</cp:lastModifiedBy>
  <cp:revision>8</cp:revision>
  <dcterms:created xsi:type="dcterms:W3CDTF">2022-02-04T18:35:00Z</dcterms:created>
  <dcterms:modified xsi:type="dcterms:W3CDTF">2022-02-04T21:44:00Z</dcterms:modified>
</cp:coreProperties>
</file>