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5a9199708c4469" /></Relationships>
</file>

<file path=word/document.xml><?xml version="1.0" encoding="utf-8"?>
<w:document xmlns:w="http://schemas.openxmlformats.org/wordprocessingml/2006/main">
  <w:body>
    <w:p>
      <w:r>
        <w:rPr>
          <w:b/>
        </w:rPr>
        <w:r>
          <w:rPr/>
          <w:t xml:space="preserve">1767</w:t>
        </w:r>
      </w:r>
      <w:r>
        <w:rPr>
          <w:b/>
        </w:rPr>
        <w:t xml:space="preserve"> </w:t>
        <w:t xml:space="preserve">AMH</w:t>
      </w:r>
      <w:r>
        <w:rPr>
          <w:b/>
        </w:rPr>
        <w:t xml:space="preserve"> </w:t>
        <w:r>
          <w:rPr/>
          <w:t xml:space="preserve">DYEM</w:t>
        </w:r>
      </w:r>
      <w:r>
        <w:rPr>
          <w:b/>
        </w:rPr>
        <w:t xml:space="preserve"> </w:t>
        <w:r>
          <w:rPr/>
          <w:t xml:space="preserve">H2680.1</w:t>
        </w:r>
      </w:r>
      <w:r>
        <w:rPr>
          <w:b/>
        </w:rPr>
        <w:t xml:space="preserve"> - NOT FOR FLOOR USE</w:t>
      </w:r>
    </w:p>
    <w:p>
      <w:pPr>
        <w:ind w:left="0" w:right="0" w:firstLine="576"/>
      </w:pPr>
    </w:p>
    <w:p>
      <w:pPr>
        <w:spacing w:before="480" w:after="0" w:line="408" w:lineRule="exact"/>
      </w:pPr>
      <w:r>
        <w:rPr>
          <w:b/>
          <w:u w:val="single"/>
        </w:rPr>
        <w:t xml:space="preserve">HB 1767</w:t>
      </w:r>
      <w:r>
        <w:t xml:space="preserve"> -</w:t>
      </w:r>
      <w:r>
        <w:t xml:space="preserve"> </w:t>
        <w:t xml:space="preserve">H AMD</w:t>
      </w:r>
      <w:r>
        <w:t xml:space="preserve"> </w:t>
      </w:r>
      <w:r>
        <w:rPr>
          <w:b/>
        </w:rPr>
        <w:t xml:space="preserve">932</w:t>
      </w:r>
    </w:p>
    <w:p>
      <w:pPr>
        <w:spacing w:before="0" w:after="0" w:line="408" w:lineRule="exact"/>
        <w:ind w:left="0" w:right="0" w:firstLine="576"/>
        <w:jc w:val="left"/>
      </w:pPr>
      <w:r>
        <w:rPr/>
        <w:t xml:space="preserve">By Representative Dye</w:t>
      </w:r>
    </w:p>
    <w:p>
      <w:pPr>
        <w:jc w:val="right"/>
      </w:pPr>
    </w:p>
    <w:p>
      <w:pPr>
        <w:spacing w:before="0" w:after="0" w:line="408" w:lineRule="exact"/>
        <w:ind w:left="0" w:right="0" w:firstLine="576"/>
        <w:jc w:val="left"/>
      </w:pPr>
      <w:r>
        <w:rPr/>
        <w:t xml:space="preserve">On page 3, after line 38, insert the following:</w:t>
      </w:r>
    </w:p>
    <w:p>
      <w:pPr>
        <w:spacing w:before="0" w:after="0" w:line="408" w:lineRule="exact"/>
        <w:ind w:left="0" w:right="0" w:firstLine="576"/>
        <w:jc w:val="left"/>
      </w:pPr>
      <w:r>
        <w:rPr/>
        <w:t xml:space="preserve">"(8) As part of the adoption of a beneficial electrification plan, an electric utility must update its integrated resource plan to reflect the increased electrical load associated with the beneficial electrification plan. In the course of calculating the increased load associated with beneficial electrification, the electric utility must use as a baseline the utility's average electrical load from the calendar years 2018 and 2019."</w:t>
      </w:r>
    </w:p>
    <w:p>
      <w:pPr>
        <w:spacing w:before="0" w:after="0" w:line="408" w:lineRule="exact"/>
        <w:ind w:left="0" w:right="0" w:firstLine="576"/>
        <w:jc w:val="left"/>
      </w:pPr>
      <w:r>
        <w:rPr/>
        <w:t xml:space="preserve">On page 6, after line 7, insert the following:</w:t>
      </w:r>
    </w:p>
    <w:p>
      <w:pPr>
        <w:spacing w:before="0" w:after="0" w:line="408" w:lineRule="exact"/>
        <w:ind w:left="0" w:right="0" w:firstLine="576"/>
        <w:jc w:val="left"/>
      </w:pPr>
      <w:r>
        <w:rPr/>
        <w:t xml:space="preserve">"(8) As part of the adoption of a beneficial electrification plan, a public utility district must update its integrated resource plan to reflect the increased electrical load associated with the beneficial electrification plan. In the course of calculating the increased load associated with beneficial electrification, the public utility district must use as a baseline the utility's average electrical load from the calendar years 2018 and 2019."</w:t>
      </w:r>
    </w:p>
    <w:p>
      <w:pPr>
        <w:spacing w:before="0" w:after="0" w:line="408" w:lineRule="exact"/>
        <w:ind w:left="0" w:right="0" w:firstLine="576"/>
        <w:jc w:val="left"/>
      </w:pPr>
      <w:r>
        <w:rPr>
          <w:u w:val="single"/>
        </w:rPr>
        <w:t xml:space="preserve">EFFECT:</w:t>
      </w:r>
      <w:r>
        <w:rPr/>
        <w:t xml:space="preserve"> Requires municipal utilities and public utility districts, as part of the adoption of a beneficial electrification plan, to update their integrated resource plans to reflect the increased electrical load associated with beneficial electrification, using as a baseline the utility's average electrical load from 2018 and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31c686f8324b72" /></Relationships>
</file>