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37377" w14:paraId="0F0D128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0EB7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0E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0EB7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0EB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0EB7">
            <w:t>530</w:t>
          </w:r>
        </w:sdtContent>
      </w:sdt>
    </w:p>
    <w:p w:rsidR="00DF5D0E" w:rsidP="00B73E0A" w:rsidRDefault="00AA1230" w14:paraId="038C58E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7377" w14:paraId="3A3B4E9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0EB7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0EB7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483</w:t>
          </w:r>
        </w:sdtContent>
      </w:sdt>
    </w:p>
    <w:p w:rsidR="00DF5D0E" w:rsidP="00605C39" w:rsidRDefault="00737377" w14:paraId="1041D0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0EB7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0EB7" w14:paraId="47E648A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03/28/2021</w:t>
          </w:r>
        </w:p>
      </w:sdtContent>
    </w:sdt>
    <w:p w:rsidR="00370EB7" w:rsidP="00C8108C" w:rsidRDefault="00DE256E" w14:paraId="687D3090" w14:textId="08AD4301">
      <w:pPr>
        <w:pStyle w:val="Page"/>
      </w:pPr>
      <w:bookmarkStart w:name="StartOfAmendmentBody" w:id="0"/>
      <w:bookmarkEnd w:id="0"/>
      <w:permStart w:edGrp="everyone" w:id="1662397928"/>
      <w:r>
        <w:tab/>
      </w:r>
      <w:r w:rsidR="00370EB7">
        <w:t xml:space="preserve">On page </w:t>
      </w:r>
      <w:r w:rsidR="00B35E80">
        <w:t>3, after line 31 of the striking amendment, insert the following:</w:t>
      </w:r>
    </w:p>
    <w:p w:rsidR="00B35E80" w:rsidP="00B35E80" w:rsidRDefault="00B35E80" w14:paraId="5B280808" w14:textId="77777777">
      <w:pPr>
        <w:pStyle w:val="RCWSLText"/>
      </w:pPr>
      <w:r>
        <w:tab/>
        <w:t>"</w:t>
      </w:r>
      <w:r>
        <w:rPr>
          <w:u w:val="single"/>
        </w:rPr>
        <w:t>(e) Nothing in this subsection applies to the lawful concealed carry of a firearm by a person who has a valid concealed pistol license.</w:t>
      </w:r>
      <w:r>
        <w:t>"</w:t>
      </w:r>
    </w:p>
    <w:p w:rsidR="00B35E80" w:rsidP="00B35E80" w:rsidRDefault="00B35E80" w14:paraId="1EE063DC" w14:textId="77777777">
      <w:pPr>
        <w:pStyle w:val="RCWSLText"/>
      </w:pPr>
    </w:p>
    <w:p w:rsidR="00B35E80" w:rsidP="00B35E80" w:rsidRDefault="00B35E80" w14:paraId="27AE039C" w14:textId="77777777">
      <w:pPr>
        <w:pStyle w:val="RCWSLText"/>
      </w:pPr>
      <w:r>
        <w:tab/>
        <w:t>On page 6, after line 32 of the striking amendment, insert the following:</w:t>
      </w:r>
    </w:p>
    <w:p w:rsidR="00DF5D0E" w:rsidP="00B050F3" w:rsidRDefault="00B35E80" w14:paraId="25BCE99E" w14:textId="1A5E0065">
      <w:pPr>
        <w:pStyle w:val="RCWSLText"/>
      </w:pPr>
      <w:r>
        <w:tab/>
        <w:t>"</w:t>
      </w:r>
      <w:r w:rsidRPr="00B35E80">
        <w:t>(</w:t>
      </w:r>
      <w:r>
        <w:t>6</w:t>
      </w:r>
      <w:r w:rsidRPr="00B35E80">
        <w:t>) Nothing in this section applies to the lawful concealed carry of a firearm by a person who has a valid concealed pistol license.</w:t>
      </w:r>
      <w:r>
        <w:t>"</w:t>
      </w:r>
    </w:p>
    <w:p w:rsidRPr="00B050F3" w:rsidR="00B050F3" w:rsidP="00B050F3" w:rsidRDefault="00B050F3" w14:paraId="2341D917" w14:textId="77777777">
      <w:pPr>
        <w:pStyle w:val="RCWSLText"/>
        <w:rPr>
          <w:u w:val="single"/>
        </w:rPr>
      </w:pPr>
    </w:p>
    <w:permEnd w:id="1662397928"/>
    <w:p w:rsidR="00ED2EEB" w:rsidP="00370EB7" w:rsidRDefault="00ED2EEB" w14:paraId="5B5B1C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39886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FA3FC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0EB7" w:rsidRDefault="00D659AC" w14:paraId="51500DC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0EB7" w:rsidRDefault="0096303F" w14:paraId="072CF964" w14:textId="142EFE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35E80">
                  <w:t xml:space="preserve">Provides that nothing in the act applies to the lawful concealed carry of a firearm by a person who has a valid concealed pistol license. </w:t>
                </w:r>
              </w:p>
              <w:p w:rsidRPr="007D1589" w:rsidR="001B4E53" w:rsidP="00370EB7" w:rsidRDefault="001B4E53" w14:paraId="636814F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3988600"/>
    </w:tbl>
    <w:p w:rsidR="00DF5D0E" w:rsidP="00370EB7" w:rsidRDefault="00DF5D0E" w14:paraId="5D6E41AF" w14:textId="77777777">
      <w:pPr>
        <w:pStyle w:val="BillEnd"/>
        <w:suppressLineNumbers/>
      </w:pPr>
    </w:p>
    <w:p w:rsidR="00DF5D0E" w:rsidP="00370EB7" w:rsidRDefault="00DE256E" w14:paraId="69DAC8D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0EB7" w:rsidRDefault="00AB682C" w14:paraId="0957BA0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911C" w14:textId="77777777" w:rsidR="00370EB7" w:rsidRDefault="00370EB7" w:rsidP="00DF5D0E">
      <w:r>
        <w:separator/>
      </w:r>
    </w:p>
  </w:endnote>
  <w:endnote w:type="continuationSeparator" w:id="0">
    <w:p w14:paraId="4CE0354F" w14:textId="77777777" w:rsidR="00370EB7" w:rsidRDefault="00370E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197" w:rsidRDefault="001F4197" w14:paraId="3FEE4B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37377" w14:paraId="5CB7C5B5" w14:textId="0AE3A0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5079">
      <w:t>5038-S.E AMH .... ADAM 530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37377" w14:paraId="5E1051E0" w14:textId="1D903A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72C7">
      <w:t>5038-S.E AMH .... ADAM 530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9FC5" w14:textId="77777777" w:rsidR="00370EB7" w:rsidRDefault="00370EB7" w:rsidP="00DF5D0E">
      <w:r>
        <w:separator/>
      </w:r>
    </w:p>
  </w:footnote>
  <w:footnote w:type="continuationSeparator" w:id="0">
    <w:p w14:paraId="7AA452A2" w14:textId="77777777" w:rsidR="00370EB7" w:rsidRDefault="00370E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FF3A" w14:textId="77777777" w:rsidR="001F4197" w:rsidRDefault="001F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75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D0F07" wp14:editId="7C9652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0D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B74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A70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19D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DA8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85B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2BE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ADE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944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EB6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A64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189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8D2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83A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4B3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BD6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ECE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97A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B1A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7F7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E1F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D71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5E4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150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AA4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554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3BB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D7C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211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E2B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BCA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FF5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55D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494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D0F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B80D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B743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A70F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19D3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DA8D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85B2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2BE2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ADE7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9443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EB6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A64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189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8D22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83A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4B3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BD65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ECE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97A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B1A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7F76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E1F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D71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5E4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150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AA4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554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3BB6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D7CE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2112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E2B16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BCA4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FF5B1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55D7E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4941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67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622F3" wp14:editId="0B078B8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30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E03F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693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518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E2A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E9A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D52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E60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711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115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4BB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217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207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767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12C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4A7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066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C94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F47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1B6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A74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A04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E2D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772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681B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0415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BBED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622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0D30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E03F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6936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5181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E2A5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E9A1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D52B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E605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7113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115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4BB31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2178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207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767F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12C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4A78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066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C94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F47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1B6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A74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A04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E2D7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772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681B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0415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BBED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4197"/>
    <w:rsid w:val="00217E8A"/>
    <w:rsid w:val="00265296"/>
    <w:rsid w:val="00281CBD"/>
    <w:rsid w:val="00316CD9"/>
    <w:rsid w:val="00370EB7"/>
    <w:rsid w:val="003E2FC6"/>
    <w:rsid w:val="00492DDC"/>
    <w:rsid w:val="004C6615"/>
    <w:rsid w:val="005115F9"/>
    <w:rsid w:val="00523C5A"/>
    <w:rsid w:val="00535079"/>
    <w:rsid w:val="005E69C3"/>
    <w:rsid w:val="00605C39"/>
    <w:rsid w:val="006841E6"/>
    <w:rsid w:val="006F7027"/>
    <w:rsid w:val="006F72C7"/>
    <w:rsid w:val="007049E4"/>
    <w:rsid w:val="0072335D"/>
    <w:rsid w:val="0072541D"/>
    <w:rsid w:val="007368C6"/>
    <w:rsid w:val="0073737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0F3"/>
    <w:rsid w:val="00B31D1C"/>
    <w:rsid w:val="00B35E80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844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GRAH</SponsorAcronym>
  <DrafterAcronym>ADAM</DrafterAcronym>
  <DraftNumber>530</DraftNumber>
  <ReferenceNumber>ESSB 5038</ReferenceNumber>
  <Floor>H AMD TO CRJ COMM AMD (H-1306.2/21)</Floor>
  <AmendmentNumber> 483</AmendmentNumber>
  <Sponsors>By Representative Graham</Sponsors>
  <FloorAction>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131</Words>
  <Characters>607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GRAH ADAM 530</dc:title>
  <dc:creator>Edie Adams</dc:creator>
  <cp:lastModifiedBy>Adams, Edie</cp:lastModifiedBy>
  <cp:revision>8</cp:revision>
  <cp:lastPrinted>2021-03-27T20:22:00Z</cp:lastPrinted>
  <dcterms:created xsi:type="dcterms:W3CDTF">2021-03-27T19:38:00Z</dcterms:created>
  <dcterms:modified xsi:type="dcterms:W3CDTF">2021-03-27T21:29:00Z</dcterms:modified>
</cp:coreProperties>
</file>