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66322" w14:paraId="2B35EB17" w14:textId="6673CA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5470">
            <w:t>5062-S2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54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547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5470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5470">
            <w:t>192</w:t>
          </w:r>
        </w:sdtContent>
      </w:sdt>
    </w:p>
    <w:p w:rsidR="00DF5D0E" w:rsidP="00B73E0A" w:rsidRDefault="00AA1230" w14:paraId="4E889444" w14:textId="3E6F516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6322" w14:paraId="68ACD668" w14:textId="787D70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5470">
            <w:rPr>
              <w:b/>
              <w:u w:val="single"/>
            </w:rPr>
            <w:t>2SSB 5062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5470">
            <w:t>H AMD TO CRJ COMM AMD (H-1373.1/21)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704</w:t>
          </w:r>
        </w:sdtContent>
      </w:sdt>
    </w:p>
    <w:p w:rsidR="00DF5D0E" w:rsidP="00605C39" w:rsidRDefault="00066322" w14:paraId="49AA4E97" w14:textId="42D86D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547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A5470" w14:paraId="2595C588" w14:textId="6DDFE3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A5470" w:rsidP="00C8108C" w:rsidRDefault="00DE256E" w14:paraId="7DC7C19A" w14:textId="01A3CEF0">
      <w:pPr>
        <w:pStyle w:val="Page"/>
      </w:pPr>
      <w:bookmarkStart w:name="StartOfAmendmentBody" w:id="0"/>
      <w:bookmarkEnd w:id="0"/>
      <w:permStart w:edGrp="everyone" w:id="1506281761"/>
      <w:r>
        <w:tab/>
      </w:r>
      <w:r w:rsidR="00BA5470">
        <w:t xml:space="preserve">On page </w:t>
      </w:r>
      <w:r w:rsidR="0052333C">
        <w:t>8</w:t>
      </w:r>
      <w:r w:rsidR="00A72ADF">
        <w:t>, beginning on line 1 of the striking amendment, after "(a)" strike all material through "tribes" on line 2 and insert "Tribes"</w:t>
      </w:r>
    </w:p>
    <w:p w:rsidR="00A72ADF" w:rsidP="00A72ADF" w:rsidRDefault="00A72ADF" w14:paraId="0446741E" w14:textId="17FE62CE">
      <w:pPr>
        <w:pStyle w:val="RCWSLText"/>
      </w:pPr>
    </w:p>
    <w:p w:rsidR="00A72ADF" w:rsidP="00A72ADF" w:rsidRDefault="00A72ADF" w14:paraId="152141D2" w14:textId="6DBCDE35">
      <w:pPr>
        <w:pStyle w:val="RCWSLText"/>
      </w:pPr>
      <w:r>
        <w:tab/>
        <w:t>On page 8, line 3 of the striking amendment, strike all of subsection "(b)"</w:t>
      </w:r>
    </w:p>
    <w:p w:rsidR="00A72ADF" w:rsidP="00A72ADF" w:rsidRDefault="00A72ADF" w14:paraId="01A57EF5" w14:textId="45043F77">
      <w:pPr>
        <w:pStyle w:val="RCWSLText"/>
      </w:pPr>
    </w:p>
    <w:p w:rsidR="00A72ADF" w:rsidP="00A72ADF" w:rsidRDefault="00A72ADF" w14:paraId="4F03967E" w14:textId="79034247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A72ADF" w:rsidR="00A72ADF" w:rsidP="00A72ADF" w:rsidRDefault="00A72ADF" w14:paraId="0D1288A5" w14:textId="77777777">
      <w:pPr>
        <w:pStyle w:val="RCWSLText"/>
      </w:pPr>
    </w:p>
    <w:p w:rsidRPr="00BA5470" w:rsidR="00DF5D0E" w:rsidP="00BA5470" w:rsidRDefault="00DF5D0E" w14:paraId="20E254CA" w14:textId="4BA20F2A">
      <w:pPr>
        <w:suppressLineNumbers/>
        <w:rPr>
          <w:spacing w:val="-3"/>
        </w:rPr>
      </w:pPr>
    </w:p>
    <w:permEnd w:id="1506281761"/>
    <w:p w:rsidR="00ED2EEB" w:rsidP="00BA5470" w:rsidRDefault="00ED2EEB" w14:paraId="735B30E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63469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B19C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A5470" w:rsidRDefault="00D659AC" w14:paraId="0C70B0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5470" w:rsidRDefault="0096303F" w14:paraId="5A3DF41D" w14:textId="1169E4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2ADF">
                  <w:t xml:space="preserve"> Strike</w:t>
                </w:r>
                <w:r w:rsidR="002C643D">
                  <w:t>s</w:t>
                </w:r>
                <w:r w:rsidR="00A72ADF">
                  <w:t xml:space="preserve"> the provisions that exempt state agencies, legislative agencies, the judicial branch, </w:t>
                </w:r>
                <w:r w:rsidR="0043572A">
                  <w:t xml:space="preserve">local governments, </w:t>
                </w:r>
                <w:r w:rsidR="00A72ADF">
                  <w:t xml:space="preserve">and municipal corporations from Part 1 of the bill relating to personal data privacy regulations. </w:t>
                </w:r>
              </w:p>
              <w:p w:rsidRPr="007D1589" w:rsidR="001B4E53" w:rsidP="00BA5470" w:rsidRDefault="001B4E53" w14:paraId="15CAD09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6346929"/>
    </w:tbl>
    <w:p w:rsidR="00DF5D0E" w:rsidP="00BA5470" w:rsidRDefault="00DF5D0E" w14:paraId="58CDE4AB" w14:textId="77777777">
      <w:pPr>
        <w:pStyle w:val="BillEnd"/>
        <w:suppressLineNumbers/>
      </w:pPr>
    </w:p>
    <w:p w:rsidR="00DF5D0E" w:rsidP="00BA5470" w:rsidRDefault="00DE256E" w14:paraId="6DCA4B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A5470" w:rsidRDefault="00AB682C" w14:paraId="04CD2BA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8270" w14:textId="77777777" w:rsidR="00BA5470" w:rsidRDefault="00BA5470" w:rsidP="00DF5D0E">
      <w:r>
        <w:separator/>
      </w:r>
    </w:p>
  </w:endnote>
  <w:endnote w:type="continuationSeparator" w:id="0">
    <w:p w14:paraId="30F849D9" w14:textId="77777777" w:rsidR="00BA5470" w:rsidRDefault="00BA54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6AB" w:rsidRDefault="004F26AB" w14:paraId="507EC4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66322" w14:paraId="09A3A090" w14:textId="33D073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5470">
      <w:t>5062-S2 AMH .... BAKY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66322" w14:paraId="1DBCFCAB" w14:textId="5D8D2F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38D4">
      <w:t>5062-S2 AMH .... BAKY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EB77" w14:textId="77777777" w:rsidR="00BA5470" w:rsidRDefault="00BA5470" w:rsidP="00DF5D0E">
      <w:r>
        <w:separator/>
      </w:r>
    </w:p>
  </w:footnote>
  <w:footnote w:type="continuationSeparator" w:id="0">
    <w:p w14:paraId="218418D9" w14:textId="77777777" w:rsidR="00BA5470" w:rsidRDefault="00BA54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D505" w14:textId="77777777" w:rsidR="004F26AB" w:rsidRDefault="004F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41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48691" wp14:editId="250B501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D5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80F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A6C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37A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78A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D17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2FC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12C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52B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DCF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4D0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8B4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98D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0E5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568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0D7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AC6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9F0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E72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874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FD1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3C0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6B3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7D3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5DC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F9B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158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C4C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128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0DD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0B9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D14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230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4C6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486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31D5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80FE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A6C7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37A31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78A1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D172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2FC1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12CD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52BB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DCF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4D0A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8B49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98D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0E5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568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0D7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AC6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9F0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E72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874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FD1C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3C03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6B39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7D3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5DC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F9B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158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C4C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128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0DD0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0B914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D14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23039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4C6B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25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BDC38" wp14:editId="680C18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4D6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307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80D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46B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1AC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ECC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545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B02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2C5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14F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268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227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134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BA9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A64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2CE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EFE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9D1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B11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BE8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3A2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963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498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BF8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E8DD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9021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6ED7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BDC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84D6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307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80D3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46BF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1AC4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ECCB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5450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B0229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2C5D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14F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268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2275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134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BA9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A64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2CE2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EFE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9D11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B11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BE8D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3A24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963A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498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BF8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E8DD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9021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6ED7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322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43D"/>
    <w:rsid w:val="00316CD9"/>
    <w:rsid w:val="003E2FC6"/>
    <w:rsid w:val="0043572A"/>
    <w:rsid w:val="00492DDC"/>
    <w:rsid w:val="004C6615"/>
    <w:rsid w:val="004F26AB"/>
    <w:rsid w:val="005115F9"/>
    <w:rsid w:val="0052333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4FF"/>
    <w:rsid w:val="00A72ADF"/>
    <w:rsid w:val="00A93D4A"/>
    <w:rsid w:val="00AA1230"/>
    <w:rsid w:val="00AB682C"/>
    <w:rsid w:val="00AD2D0A"/>
    <w:rsid w:val="00B31D1C"/>
    <w:rsid w:val="00B41494"/>
    <w:rsid w:val="00B518D0"/>
    <w:rsid w:val="00B56650"/>
    <w:rsid w:val="00B64D8C"/>
    <w:rsid w:val="00B73E0A"/>
    <w:rsid w:val="00B961E0"/>
    <w:rsid w:val="00BA547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5AD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D7B0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0641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5062-S2</BillDocName>
  <AmendType>AMH</AmendType>
  <SponsorAcronym>WALJ</SponsorAcronym>
  <DrafterAcronym>BAKY</DrafterAcronym>
  <DraftNumber>192</DraftNumber>
  <ReferenceNumber>2SSB 5062</ReferenceNumber>
  <Floor>H AMD TO CRJ COMM AMD (H-1373.1/21)</Floor>
  <AmendmentNumber> 704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109</Words>
  <Characters>592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5062-S2 AMH WALJ BAKY 192</dc:title>
  <dc:creator>Yelena Baker</dc:creator>
  <cp:lastModifiedBy>Baker, Yelena</cp:lastModifiedBy>
  <cp:revision>11</cp:revision>
  <dcterms:created xsi:type="dcterms:W3CDTF">2021-04-08T06:16:00Z</dcterms:created>
  <dcterms:modified xsi:type="dcterms:W3CDTF">2021-04-08T16:41:00Z</dcterms:modified>
</cp:coreProperties>
</file>