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05105" w14:paraId="68B791E8" w14:textId="520F49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674A">
            <w:t>5383-S2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67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674A">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674A">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674A">
            <w:t>239</w:t>
          </w:r>
        </w:sdtContent>
      </w:sdt>
    </w:p>
    <w:p w:rsidR="00DF5D0E" w:rsidP="00B73E0A" w:rsidRDefault="00AA1230" w14:paraId="656554DC" w14:textId="2D537A39">
      <w:pPr>
        <w:pStyle w:val="OfferedBy"/>
        <w:spacing w:after="120"/>
      </w:pPr>
      <w:r>
        <w:tab/>
      </w:r>
      <w:r>
        <w:tab/>
      </w:r>
      <w:r>
        <w:tab/>
      </w:r>
    </w:p>
    <w:p w:rsidR="00DF5D0E" w:rsidRDefault="00705105" w14:paraId="7B75651E" w14:textId="1715C0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674A">
            <w:rPr>
              <w:b/>
              <w:u w:val="single"/>
            </w:rPr>
            <w:t>2SSB 5383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674A">
            <w:t>H AMD TO</w:t>
          </w:r>
          <w:r w:rsidR="00280A25">
            <w:t xml:space="preserve"> APP COMM AMD</w:t>
          </w:r>
          <w:r w:rsidR="002F674A">
            <w:t xml:space="preserve"> (H-1463.1/21)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612</w:t>
          </w:r>
        </w:sdtContent>
      </w:sdt>
    </w:p>
    <w:p w:rsidR="00DF5D0E" w:rsidP="00605C39" w:rsidRDefault="00705105" w14:paraId="61B53100" w14:textId="68D8128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674A">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674A" w14:paraId="7F25A5A3" w14:textId="06D546EE">
          <w:pPr>
            <w:spacing w:after="400" w:line="408" w:lineRule="exact"/>
            <w:jc w:val="right"/>
            <w:rPr>
              <w:b/>
              <w:bCs/>
            </w:rPr>
          </w:pPr>
          <w:r>
            <w:rPr>
              <w:b/>
              <w:bCs/>
            </w:rPr>
            <w:t xml:space="preserve">NOT ADOPTED 04/11/2021</w:t>
          </w:r>
        </w:p>
      </w:sdtContent>
    </w:sdt>
    <w:p w:rsidR="002F674A" w:rsidP="00C8108C" w:rsidRDefault="00DE256E" w14:paraId="625059D8" w14:textId="4F239039">
      <w:pPr>
        <w:pStyle w:val="Page"/>
        <w:rPr>
          <w:u w:val="single"/>
        </w:rPr>
      </w:pPr>
      <w:bookmarkStart w:name="StartOfAmendmentBody" w:id="0"/>
      <w:bookmarkEnd w:id="0"/>
      <w:permStart w:edGrp="everyone" w:id="1304969889"/>
      <w:r>
        <w:tab/>
      </w:r>
      <w:r w:rsidR="002F674A">
        <w:t xml:space="preserve">On page </w:t>
      </w:r>
      <w:r w:rsidR="006B2D5A">
        <w:t>4</w:t>
      </w:r>
      <w:r w:rsidR="00CF3489">
        <w:t xml:space="preserve">, line </w:t>
      </w:r>
      <w:r w:rsidR="006B2D5A">
        <w:t>37</w:t>
      </w:r>
      <w:r w:rsidR="00CF3489">
        <w:t xml:space="preserve"> of the striking amendment, after "</w:t>
      </w:r>
      <w:r w:rsidR="00CF3489">
        <w:rPr>
          <w:u w:val="single"/>
        </w:rPr>
        <w:t>(e)</w:t>
      </w:r>
      <w:r w:rsidR="00CF3489">
        <w:t xml:space="preserve">" insert </w:t>
      </w:r>
      <w:bookmarkStart w:name="_Hlk68529821" w:id="1"/>
      <w:r w:rsidR="00CF3489">
        <w:t>"</w:t>
      </w:r>
      <w:r w:rsidRPr="00CF3489" w:rsidR="00CF3489">
        <w:rPr>
          <w:u w:val="single"/>
        </w:rPr>
        <w:t xml:space="preserve">Any existing broadband service provider providing broadband services in an area where a public utility district proposes to provide retail service, or is applying for state or federal funds to provide service within an unserved area, may, within 30 days of the posting of the notice of intent under </w:t>
      </w:r>
      <w:r w:rsidR="00CF3489">
        <w:rPr>
          <w:u w:val="single"/>
        </w:rPr>
        <w:t xml:space="preserve">(c) of </w:t>
      </w:r>
      <w:r w:rsidRPr="00CF3489" w:rsidR="00CF3489">
        <w:rPr>
          <w:u w:val="single"/>
        </w:rPr>
        <w:t xml:space="preserve">this subsection, submit information to the </w:t>
      </w:r>
      <w:r w:rsidR="00CF3489">
        <w:rPr>
          <w:u w:val="single"/>
        </w:rPr>
        <w:t>s</w:t>
      </w:r>
      <w:r w:rsidRPr="00CF3489" w:rsidR="00CF3489">
        <w:rPr>
          <w:u w:val="single"/>
        </w:rPr>
        <w:t>tate</w:t>
      </w:r>
      <w:r w:rsidR="00CF3489">
        <w:rPr>
          <w:u w:val="single"/>
        </w:rPr>
        <w:t>wide</w:t>
      </w:r>
      <w:r w:rsidRPr="00CF3489" w:rsidR="00CF3489">
        <w:rPr>
          <w:u w:val="single"/>
        </w:rPr>
        <w:t xml:space="preserve"> </w:t>
      </w:r>
      <w:r w:rsidR="00CF3489">
        <w:rPr>
          <w:u w:val="single"/>
        </w:rPr>
        <w:t>b</w:t>
      </w:r>
      <w:r w:rsidRPr="00CF3489" w:rsidR="00CF3489">
        <w:rPr>
          <w:u w:val="single"/>
        </w:rPr>
        <w:t xml:space="preserve">roadband </w:t>
      </w:r>
      <w:r w:rsidR="00CF3489">
        <w:rPr>
          <w:u w:val="single"/>
        </w:rPr>
        <w:t>o</w:t>
      </w:r>
      <w:r w:rsidRPr="00CF3489" w:rsidR="00CF3489">
        <w:rPr>
          <w:u w:val="single"/>
        </w:rPr>
        <w:t>ffice demonstrating that the project would result in overbuild, meaning that the objecting broadband service provider currently provides, or has begun construction to provide, broadband service to end users in the proposed project area at speeds equal to or greater than 100</w:t>
      </w:r>
      <w:r w:rsidR="00CF3489">
        <w:rPr>
          <w:u w:val="single"/>
        </w:rPr>
        <w:t xml:space="preserve"> megabits per second download and </w:t>
      </w:r>
      <w:r w:rsidRPr="00CF3489" w:rsidR="00CF3489">
        <w:rPr>
          <w:u w:val="single"/>
        </w:rPr>
        <w:t xml:space="preserve">20 megabits per second </w:t>
      </w:r>
      <w:r w:rsidR="00CF3489">
        <w:rPr>
          <w:u w:val="single"/>
        </w:rPr>
        <w:t xml:space="preserve">upload </w:t>
      </w:r>
      <w:r w:rsidRPr="00CF3489" w:rsidR="00CF3489">
        <w:rPr>
          <w:u w:val="single"/>
        </w:rPr>
        <w:t xml:space="preserve">or at speeds equal to or greater than the speeds required in the federal or state program to which the </w:t>
      </w:r>
      <w:r w:rsidR="00CF3489">
        <w:rPr>
          <w:u w:val="single"/>
        </w:rPr>
        <w:t>public utility district</w:t>
      </w:r>
      <w:r w:rsidRPr="00CF3489" w:rsidR="00CF3489">
        <w:rPr>
          <w:u w:val="single"/>
        </w:rPr>
        <w:t xml:space="preserve"> is applying for funds.  The </w:t>
      </w:r>
      <w:r w:rsidR="00CF3489">
        <w:rPr>
          <w:u w:val="single"/>
        </w:rPr>
        <w:t>s</w:t>
      </w:r>
      <w:r w:rsidRPr="00CF3489" w:rsidR="00CF3489">
        <w:rPr>
          <w:u w:val="single"/>
        </w:rPr>
        <w:t>tate</w:t>
      </w:r>
      <w:r w:rsidR="00CF3489">
        <w:rPr>
          <w:u w:val="single"/>
        </w:rPr>
        <w:t>wide</w:t>
      </w:r>
      <w:r w:rsidRPr="00CF3489" w:rsidR="00CF3489">
        <w:rPr>
          <w:u w:val="single"/>
        </w:rPr>
        <w:t xml:space="preserve"> </w:t>
      </w:r>
      <w:r w:rsidR="00CF3489">
        <w:rPr>
          <w:u w:val="single"/>
        </w:rPr>
        <w:t>b</w:t>
      </w:r>
      <w:r w:rsidRPr="00CF3489" w:rsidR="00CF3489">
        <w:rPr>
          <w:u w:val="single"/>
        </w:rPr>
        <w:t xml:space="preserve">roadband </w:t>
      </w:r>
      <w:r w:rsidR="00CF3489">
        <w:rPr>
          <w:u w:val="single"/>
        </w:rPr>
        <w:t>o</w:t>
      </w:r>
      <w:r w:rsidRPr="00CF3489" w:rsidR="00CF3489">
        <w:rPr>
          <w:u w:val="single"/>
        </w:rPr>
        <w:t>ffice must include this information when making recommendations for the allocation of state or federal funds.</w:t>
      </w:r>
    </w:p>
    <w:p w:rsidR="006B2D5A" w:rsidP="006B2D5A" w:rsidRDefault="006B2D5A" w14:paraId="599623F5" w14:textId="144D5290">
      <w:pPr>
        <w:pStyle w:val="RCWSLText"/>
      </w:pPr>
      <w:r>
        <w:tab/>
      </w:r>
      <w:r>
        <w:rPr>
          <w:u w:val="single"/>
        </w:rPr>
        <w:t>(f)</w:t>
      </w:r>
      <w:r>
        <w:t>"</w:t>
      </w:r>
    </w:p>
    <w:bookmarkEnd w:id="1"/>
    <w:p w:rsidR="006B2D5A" w:rsidP="006B2D5A" w:rsidRDefault="006B2D5A" w14:paraId="75652591" w14:textId="445F21EA">
      <w:pPr>
        <w:pStyle w:val="RCWSLText"/>
      </w:pPr>
    </w:p>
    <w:p w:rsidR="00DF5D0E" w:rsidP="006B2D5A" w:rsidRDefault="006B2D5A" w14:paraId="120E95E6" w14:textId="53352C05">
      <w:pPr>
        <w:pStyle w:val="RCWSLText"/>
      </w:pPr>
      <w:r>
        <w:tab/>
        <w:t>Renumber the remaining subsections consecutively and correct any internal references accordingly.</w:t>
      </w:r>
    </w:p>
    <w:p w:rsidR="006B2D5A" w:rsidP="006B2D5A" w:rsidRDefault="006B2D5A" w14:paraId="39E691FC" w14:textId="3001DBC6">
      <w:pPr>
        <w:pStyle w:val="RCWSLText"/>
      </w:pPr>
    </w:p>
    <w:p w:rsidRPr="006B2D5A" w:rsidR="006B2D5A" w:rsidP="006B2D5A" w:rsidRDefault="006B2D5A" w14:paraId="282FDAF1" w14:textId="0462F9D7">
      <w:pPr>
        <w:pStyle w:val="RCWSLText"/>
        <w:rPr>
          <w:u w:val="single"/>
        </w:rPr>
      </w:pPr>
      <w:r>
        <w:tab/>
        <w:t>On page 8, line 1 of the striking amendment, after "</w:t>
      </w:r>
      <w:r>
        <w:rPr>
          <w:u w:val="single"/>
        </w:rPr>
        <w:t>(e)</w:t>
      </w:r>
      <w:r>
        <w:t>" insert "</w:t>
      </w:r>
      <w:r w:rsidRPr="006B2D5A">
        <w:rPr>
          <w:u w:val="single"/>
        </w:rPr>
        <w:t xml:space="preserve">Any existing broadband service provider providing broadband services in an area where a port district proposes to provide retail service, or is applying for state or federal funds to provide service within an unserved area, may, within 30 days of the posting of the notice of intent under (c) of this subsection, submit information to the </w:t>
      </w:r>
      <w:r w:rsidRPr="006B2D5A">
        <w:rPr>
          <w:u w:val="single"/>
        </w:rPr>
        <w:lastRenderedPageBreak/>
        <w:t xml:space="preserve">statewide broadband office demonstrating that the project would result in overbuild, meaning that the objecting broadband service provider currently provides, or has begun construction to provide, broadband service to end users in the proposed project area at speeds equal to or greater than 100 megabits per second download and 20 megabits per second upload or at speeds equal to or greater than the speeds required in the federal or state program to which the </w:t>
      </w:r>
      <w:r>
        <w:rPr>
          <w:u w:val="single"/>
        </w:rPr>
        <w:t>port</w:t>
      </w:r>
      <w:r w:rsidRPr="006B2D5A">
        <w:rPr>
          <w:u w:val="single"/>
        </w:rPr>
        <w:t xml:space="preserve"> district is applying for funds.  The statewide broadband office must include this information when making recommendations for the allocation of state or federal funds.</w:t>
      </w:r>
    </w:p>
    <w:p w:rsidRPr="006B2D5A" w:rsidR="006B2D5A" w:rsidP="006B2D5A" w:rsidRDefault="006B2D5A" w14:paraId="5259131F" w14:textId="4EEF2844">
      <w:pPr>
        <w:pStyle w:val="RCWSLText"/>
      </w:pPr>
      <w:r w:rsidRPr="006B2D5A">
        <w:tab/>
      </w:r>
      <w:r w:rsidRPr="006B2D5A">
        <w:rPr>
          <w:u w:val="single"/>
        </w:rPr>
        <w:t>(f)</w:t>
      </w:r>
      <w:r>
        <w:t>"</w:t>
      </w:r>
    </w:p>
    <w:p w:rsidR="006B2D5A" w:rsidP="006B2D5A" w:rsidRDefault="006B2D5A" w14:paraId="6F311B70" w14:textId="641756EA">
      <w:pPr>
        <w:pStyle w:val="RCWSLText"/>
      </w:pPr>
    </w:p>
    <w:p w:rsidRPr="002F674A" w:rsidR="006B2D5A" w:rsidP="006B2D5A" w:rsidRDefault="006B2D5A" w14:paraId="6E6E367B" w14:textId="464C030C">
      <w:pPr>
        <w:pStyle w:val="RCWSLText"/>
      </w:pPr>
      <w:r>
        <w:tab/>
        <w:t>Renumber the remaining subsections consecutively and correct any internal references accordingly.</w:t>
      </w:r>
    </w:p>
    <w:permEnd w:id="1304969889"/>
    <w:p w:rsidR="00ED2EEB" w:rsidP="002F674A" w:rsidRDefault="00ED2EEB" w14:paraId="3F93A89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0436837" w:displacedByCustomXml="next"/>
      <w:sdt>
        <w:sdtPr>
          <w:rPr>
            <w:spacing w:val="0"/>
          </w:rPr>
          <w:alias w:val="Effect"/>
          <w:tag w:val="Effect"/>
          <w:id w:val="603001534"/>
          <w:placeholder>
            <w:docPart w:val="DefaultPlaceholder_1082065158"/>
          </w:placeholder>
        </w:sdtPr>
        <w:sdtEndPr/>
        <w:sdtContent>
          <w:tr w:rsidR="00D659AC" w:rsidTr="00C8108C" w14:paraId="0BB7AF83" w14:textId="77777777">
            <w:tc>
              <w:tcPr>
                <w:tcW w:w="540" w:type="dxa"/>
                <w:shd w:val="clear" w:color="auto" w:fill="FFFFFF" w:themeFill="background1"/>
              </w:tcPr>
              <w:p w:rsidR="00D659AC" w:rsidP="002F674A" w:rsidRDefault="00D659AC" w14:paraId="1EB7324C" w14:textId="77777777">
                <w:pPr>
                  <w:pStyle w:val="Effect"/>
                  <w:suppressLineNumbers/>
                  <w:shd w:val="clear" w:color="auto" w:fill="auto"/>
                  <w:ind w:left="0" w:firstLine="0"/>
                </w:pPr>
              </w:p>
            </w:tc>
            <w:tc>
              <w:tcPr>
                <w:tcW w:w="9874" w:type="dxa"/>
                <w:shd w:val="clear" w:color="auto" w:fill="FFFFFF" w:themeFill="background1"/>
              </w:tcPr>
              <w:p w:rsidRPr="0096303F" w:rsidR="001038DF" w:rsidP="002F674A" w:rsidRDefault="0096303F" w14:paraId="731044D3" w14:textId="29FD3B51">
                <w:pPr>
                  <w:pStyle w:val="Effect"/>
                  <w:suppressLineNumbers/>
                  <w:shd w:val="clear" w:color="auto" w:fill="auto"/>
                  <w:ind w:left="0" w:firstLine="0"/>
                </w:pPr>
                <w:r w:rsidRPr="0096303F">
                  <w:tab/>
                </w:r>
                <w:r w:rsidRPr="0096303F" w:rsidR="001C1B27">
                  <w:rPr>
                    <w:u w:val="single"/>
                  </w:rPr>
                  <w:t>EFFECT:</w:t>
                </w:r>
                <w:r w:rsidRPr="0096303F" w:rsidR="001C1B27">
                  <w:t>   </w:t>
                </w:r>
                <w:r w:rsidR="001038DF">
                  <w:t xml:space="preserve">(1) </w:t>
                </w:r>
                <w:r w:rsidR="006B2D5A">
                  <w:t>Allows a broadband service provider providing service in an area where a public utility district or port district proposes to provide retail service, or is applying for state or federal funds to provide service within an unserved area, to</w:t>
                </w:r>
                <w:r w:rsidR="001038DF">
                  <w:t xml:space="preserve"> submit information to the Statewide Broadband Office demonstrating that the project would result in overbuild. (2) Requires the State</w:t>
                </w:r>
                <w:r w:rsidR="003155F2">
                  <w:t>w</w:t>
                </w:r>
                <w:r w:rsidR="001038DF">
                  <w:t>ide Broadband Office to include this information when making recommendations for the allocation of state or federal funds.</w:t>
                </w:r>
              </w:p>
              <w:p w:rsidRPr="007D1589" w:rsidR="001B4E53" w:rsidP="002F674A" w:rsidRDefault="001B4E53" w14:paraId="3713BFF3" w14:textId="77777777">
                <w:pPr>
                  <w:pStyle w:val="ListBullet"/>
                  <w:numPr>
                    <w:ilvl w:val="0"/>
                    <w:numId w:val="0"/>
                  </w:numPr>
                  <w:suppressLineNumbers/>
                </w:pPr>
              </w:p>
            </w:tc>
          </w:tr>
        </w:sdtContent>
      </w:sdt>
      <w:permEnd w:id="230436837"/>
    </w:tbl>
    <w:p w:rsidR="00DF5D0E" w:rsidP="002F674A" w:rsidRDefault="00DF5D0E" w14:paraId="20D4ED17" w14:textId="77777777">
      <w:pPr>
        <w:pStyle w:val="BillEnd"/>
        <w:suppressLineNumbers/>
      </w:pPr>
    </w:p>
    <w:p w:rsidR="00DF5D0E" w:rsidP="002F674A" w:rsidRDefault="00DE256E" w14:paraId="23983D2F" w14:textId="77777777">
      <w:pPr>
        <w:pStyle w:val="BillEnd"/>
        <w:suppressLineNumbers/>
      </w:pPr>
      <w:r>
        <w:rPr>
          <w:b/>
        </w:rPr>
        <w:t>--- END ---</w:t>
      </w:r>
    </w:p>
    <w:p w:rsidR="00DF5D0E" w:rsidP="002F674A" w:rsidRDefault="00AB682C" w14:paraId="227005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9D76" w14:textId="77777777" w:rsidR="002F674A" w:rsidRDefault="002F674A" w:rsidP="00DF5D0E">
      <w:r>
        <w:separator/>
      </w:r>
    </w:p>
  </w:endnote>
  <w:endnote w:type="continuationSeparator" w:id="0">
    <w:p w14:paraId="2667BF97" w14:textId="77777777" w:rsidR="002F674A" w:rsidRDefault="002F67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DF" w:rsidRDefault="001038DF" w14:paraId="260DDF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B7138" w14:paraId="3B234B5C" w14:textId="781A194F">
    <w:pPr>
      <w:pStyle w:val="AmendDraftFooter"/>
    </w:pPr>
    <w:fldSimple w:instr=" TITLE   \* MERGEFORMAT ">
      <w:r>
        <w:t>5383-S2 AMH CORR JONC 239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B7138" w14:paraId="09BBDC0E" w14:textId="52E2B764">
    <w:pPr>
      <w:pStyle w:val="AmendDraftFooter"/>
    </w:pPr>
    <w:fldSimple w:instr=" TITLE   \* MERGEFORMAT ">
      <w:r>
        <w:t>5383-S2 AMH CORR JONC 239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F94C" w14:textId="77777777" w:rsidR="002F674A" w:rsidRDefault="002F674A" w:rsidP="00DF5D0E">
      <w:r>
        <w:separator/>
      </w:r>
    </w:p>
  </w:footnote>
  <w:footnote w:type="continuationSeparator" w:id="0">
    <w:p w14:paraId="306ECC55" w14:textId="77777777" w:rsidR="002F674A" w:rsidRDefault="002F67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9143" w14:textId="77777777" w:rsidR="001038DF" w:rsidRDefault="0010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AA4F" w14:textId="77777777" w:rsidR="001B4E53" w:rsidRDefault="007049E4">
    <w:r>
      <w:rPr>
        <w:noProof/>
      </w:rPr>
      <mc:AlternateContent>
        <mc:Choice Requires="wps">
          <w:drawing>
            <wp:anchor distT="0" distB="0" distL="114300" distR="114300" simplePos="0" relativeHeight="251657216" behindDoc="0" locked="0" layoutInCell="1" allowOverlap="1" wp14:anchorId="3362C26D" wp14:editId="6EC998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A1B7C" w14:textId="77777777" w:rsidR="001B4E53" w:rsidRDefault="001B4E53">
                          <w:pPr>
                            <w:pStyle w:val="RCWSLText"/>
                            <w:jc w:val="right"/>
                          </w:pPr>
                          <w:r>
                            <w:t>1</w:t>
                          </w:r>
                        </w:p>
                        <w:p w14:paraId="76ED594E" w14:textId="77777777" w:rsidR="001B4E53" w:rsidRDefault="001B4E53">
                          <w:pPr>
                            <w:pStyle w:val="RCWSLText"/>
                            <w:jc w:val="right"/>
                          </w:pPr>
                          <w:r>
                            <w:t>2</w:t>
                          </w:r>
                        </w:p>
                        <w:p w14:paraId="0A880FE2" w14:textId="77777777" w:rsidR="001B4E53" w:rsidRDefault="001B4E53">
                          <w:pPr>
                            <w:pStyle w:val="RCWSLText"/>
                            <w:jc w:val="right"/>
                          </w:pPr>
                          <w:r>
                            <w:t>3</w:t>
                          </w:r>
                        </w:p>
                        <w:p w14:paraId="20D5FF09" w14:textId="77777777" w:rsidR="001B4E53" w:rsidRDefault="001B4E53">
                          <w:pPr>
                            <w:pStyle w:val="RCWSLText"/>
                            <w:jc w:val="right"/>
                          </w:pPr>
                          <w:r>
                            <w:t>4</w:t>
                          </w:r>
                        </w:p>
                        <w:p w14:paraId="4CA5BD02" w14:textId="77777777" w:rsidR="001B4E53" w:rsidRDefault="001B4E53">
                          <w:pPr>
                            <w:pStyle w:val="RCWSLText"/>
                            <w:jc w:val="right"/>
                          </w:pPr>
                          <w:r>
                            <w:t>5</w:t>
                          </w:r>
                        </w:p>
                        <w:p w14:paraId="0D50CD2C" w14:textId="77777777" w:rsidR="001B4E53" w:rsidRDefault="001B4E53">
                          <w:pPr>
                            <w:pStyle w:val="RCWSLText"/>
                            <w:jc w:val="right"/>
                          </w:pPr>
                          <w:r>
                            <w:t>6</w:t>
                          </w:r>
                        </w:p>
                        <w:p w14:paraId="6FDBC37C" w14:textId="77777777" w:rsidR="001B4E53" w:rsidRDefault="001B4E53">
                          <w:pPr>
                            <w:pStyle w:val="RCWSLText"/>
                            <w:jc w:val="right"/>
                          </w:pPr>
                          <w:r>
                            <w:t>7</w:t>
                          </w:r>
                        </w:p>
                        <w:p w14:paraId="5CE75638" w14:textId="77777777" w:rsidR="001B4E53" w:rsidRDefault="001B4E53">
                          <w:pPr>
                            <w:pStyle w:val="RCWSLText"/>
                            <w:jc w:val="right"/>
                          </w:pPr>
                          <w:r>
                            <w:t>8</w:t>
                          </w:r>
                        </w:p>
                        <w:p w14:paraId="31E38B05" w14:textId="77777777" w:rsidR="001B4E53" w:rsidRDefault="001B4E53">
                          <w:pPr>
                            <w:pStyle w:val="RCWSLText"/>
                            <w:jc w:val="right"/>
                          </w:pPr>
                          <w:r>
                            <w:t>9</w:t>
                          </w:r>
                        </w:p>
                        <w:p w14:paraId="01590F25" w14:textId="77777777" w:rsidR="001B4E53" w:rsidRDefault="001B4E53">
                          <w:pPr>
                            <w:pStyle w:val="RCWSLText"/>
                            <w:jc w:val="right"/>
                          </w:pPr>
                          <w:r>
                            <w:t>10</w:t>
                          </w:r>
                        </w:p>
                        <w:p w14:paraId="50A6A720" w14:textId="77777777" w:rsidR="001B4E53" w:rsidRDefault="001B4E53">
                          <w:pPr>
                            <w:pStyle w:val="RCWSLText"/>
                            <w:jc w:val="right"/>
                          </w:pPr>
                          <w:r>
                            <w:t>11</w:t>
                          </w:r>
                        </w:p>
                        <w:p w14:paraId="246668AB" w14:textId="77777777" w:rsidR="001B4E53" w:rsidRDefault="001B4E53">
                          <w:pPr>
                            <w:pStyle w:val="RCWSLText"/>
                            <w:jc w:val="right"/>
                          </w:pPr>
                          <w:r>
                            <w:t>12</w:t>
                          </w:r>
                        </w:p>
                        <w:p w14:paraId="07CA3899" w14:textId="77777777" w:rsidR="001B4E53" w:rsidRDefault="001B4E53">
                          <w:pPr>
                            <w:pStyle w:val="RCWSLText"/>
                            <w:jc w:val="right"/>
                          </w:pPr>
                          <w:r>
                            <w:t>13</w:t>
                          </w:r>
                        </w:p>
                        <w:p w14:paraId="73E9FC34" w14:textId="77777777" w:rsidR="001B4E53" w:rsidRDefault="001B4E53">
                          <w:pPr>
                            <w:pStyle w:val="RCWSLText"/>
                            <w:jc w:val="right"/>
                          </w:pPr>
                          <w:r>
                            <w:t>14</w:t>
                          </w:r>
                        </w:p>
                        <w:p w14:paraId="727D40B0" w14:textId="77777777" w:rsidR="001B4E53" w:rsidRDefault="001B4E53">
                          <w:pPr>
                            <w:pStyle w:val="RCWSLText"/>
                            <w:jc w:val="right"/>
                          </w:pPr>
                          <w:r>
                            <w:t>15</w:t>
                          </w:r>
                        </w:p>
                        <w:p w14:paraId="4A278C0F" w14:textId="77777777" w:rsidR="001B4E53" w:rsidRDefault="001B4E53">
                          <w:pPr>
                            <w:pStyle w:val="RCWSLText"/>
                            <w:jc w:val="right"/>
                          </w:pPr>
                          <w:r>
                            <w:t>16</w:t>
                          </w:r>
                        </w:p>
                        <w:p w14:paraId="6A34F97B" w14:textId="77777777" w:rsidR="001B4E53" w:rsidRDefault="001B4E53">
                          <w:pPr>
                            <w:pStyle w:val="RCWSLText"/>
                            <w:jc w:val="right"/>
                          </w:pPr>
                          <w:r>
                            <w:t>17</w:t>
                          </w:r>
                        </w:p>
                        <w:p w14:paraId="0D53E251" w14:textId="77777777" w:rsidR="001B4E53" w:rsidRDefault="001B4E53">
                          <w:pPr>
                            <w:pStyle w:val="RCWSLText"/>
                            <w:jc w:val="right"/>
                          </w:pPr>
                          <w:r>
                            <w:t>18</w:t>
                          </w:r>
                        </w:p>
                        <w:p w14:paraId="661DEFDA" w14:textId="77777777" w:rsidR="001B4E53" w:rsidRDefault="001B4E53">
                          <w:pPr>
                            <w:pStyle w:val="RCWSLText"/>
                            <w:jc w:val="right"/>
                          </w:pPr>
                          <w:r>
                            <w:t>19</w:t>
                          </w:r>
                        </w:p>
                        <w:p w14:paraId="25876167" w14:textId="77777777" w:rsidR="001B4E53" w:rsidRDefault="001B4E53">
                          <w:pPr>
                            <w:pStyle w:val="RCWSLText"/>
                            <w:jc w:val="right"/>
                          </w:pPr>
                          <w:r>
                            <w:t>20</w:t>
                          </w:r>
                        </w:p>
                        <w:p w14:paraId="55B072C6" w14:textId="77777777" w:rsidR="001B4E53" w:rsidRDefault="001B4E53">
                          <w:pPr>
                            <w:pStyle w:val="RCWSLText"/>
                            <w:jc w:val="right"/>
                          </w:pPr>
                          <w:r>
                            <w:t>21</w:t>
                          </w:r>
                        </w:p>
                        <w:p w14:paraId="6D300545" w14:textId="77777777" w:rsidR="001B4E53" w:rsidRDefault="001B4E53">
                          <w:pPr>
                            <w:pStyle w:val="RCWSLText"/>
                            <w:jc w:val="right"/>
                          </w:pPr>
                          <w:r>
                            <w:t>22</w:t>
                          </w:r>
                        </w:p>
                        <w:p w14:paraId="6647251F" w14:textId="77777777" w:rsidR="001B4E53" w:rsidRDefault="001B4E53">
                          <w:pPr>
                            <w:pStyle w:val="RCWSLText"/>
                            <w:jc w:val="right"/>
                          </w:pPr>
                          <w:r>
                            <w:t>23</w:t>
                          </w:r>
                        </w:p>
                        <w:p w14:paraId="5267F63E" w14:textId="77777777" w:rsidR="001B4E53" w:rsidRDefault="001B4E53">
                          <w:pPr>
                            <w:pStyle w:val="RCWSLText"/>
                            <w:jc w:val="right"/>
                          </w:pPr>
                          <w:r>
                            <w:t>24</w:t>
                          </w:r>
                        </w:p>
                        <w:p w14:paraId="795E9C82" w14:textId="77777777" w:rsidR="001B4E53" w:rsidRDefault="001B4E53">
                          <w:pPr>
                            <w:pStyle w:val="RCWSLText"/>
                            <w:jc w:val="right"/>
                          </w:pPr>
                          <w:r>
                            <w:t>25</w:t>
                          </w:r>
                        </w:p>
                        <w:p w14:paraId="3DA72E53" w14:textId="77777777" w:rsidR="001B4E53" w:rsidRDefault="001B4E53">
                          <w:pPr>
                            <w:pStyle w:val="RCWSLText"/>
                            <w:jc w:val="right"/>
                          </w:pPr>
                          <w:r>
                            <w:t>26</w:t>
                          </w:r>
                        </w:p>
                        <w:p w14:paraId="51A8ECCF" w14:textId="77777777" w:rsidR="001B4E53" w:rsidRDefault="001B4E53">
                          <w:pPr>
                            <w:pStyle w:val="RCWSLText"/>
                            <w:jc w:val="right"/>
                          </w:pPr>
                          <w:r>
                            <w:t>27</w:t>
                          </w:r>
                        </w:p>
                        <w:p w14:paraId="5891A60D" w14:textId="77777777" w:rsidR="001B4E53" w:rsidRDefault="001B4E53">
                          <w:pPr>
                            <w:pStyle w:val="RCWSLText"/>
                            <w:jc w:val="right"/>
                          </w:pPr>
                          <w:r>
                            <w:t>28</w:t>
                          </w:r>
                        </w:p>
                        <w:p w14:paraId="669C2D4B" w14:textId="77777777" w:rsidR="001B4E53" w:rsidRDefault="001B4E53">
                          <w:pPr>
                            <w:pStyle w:val="RCWSLText"/>
                            <w:jc w:val="right"/>
                          </w:pPr>
                          <w:r>
                            <w:t>29</w:t>
                          </w:r>
                        </w:p>
                        <w:p w14:paraId="108277A8" w14:textId="77777777" w:rsidR="001B4E53" w:rsidRDefault="001B4E53">
                          <w:pPr>
                            <w:pStyle w:val="RCWSLText"/>
                            <w:jc w:val="right"/>
                          </w:pPr>
                          <w:r>
                            <w:t>30</w:t>
                          </w:r>
                        </w:p>
                        <w:p w14:paraId="78352099" w14:textId="77777777" w:rsidR="001B4E53" w:rsidRDefault="001B4E53">
                          <w:pPr>
                            <w:pStyle w:val="RCWSLText"/>
                            <w:jc w:val="right"/>
                          </w:pPr>
                          <w:r>
                            <w:t>31</w:t>
                          </w:r>
                        </w:p>
                        <w:p w14:paraId="2930931B" w14:textId="77777777" w:rsidR="001B4E53" w:rsidRDefault="001B4E53">
                          <w:pPr>
                            <w:pStyle w:val="RCWSLText"/>
                            <w:jc w:val="right"/>
                          </w:pPr>
                          <w:r>
                            <w:t>32</w:t>
                          </w:r>
                        </w:p>
                        <w:p w14:paraId="478840A9" w14:textId="77777777" w:rsidR="001B4E53" w:rsidRDefault="001B4E53">
                          <w:pPr>
                            <w:pStyle w:val="RCWSLText"/>
                            <w:jc w:val="right"/>
                          </w:pPr>
                          <w:r>
                            <w:t>33</w:t>
                          </w:r>
                        </w:p>
                        <w:p w14:paraId="512562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2C26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6AA1B7C" w14:textId="77777777" w:rsidR="001B4E53" w:rsidRDefault="001B4E53">
                    <w:pPr>
                      <w:pStyle w:val="RCWSLText"/>
                      <w:jc w:val="right"/>
                    </w:pPr>
                    <w:r>
                      <w:t>1</w:t>
                    </w:r>
                  </w:p>
                  <w:p w14:paraId="76ED594E" w14:textId="77777777" w:rsidR="001B4E53" w:rsidRDefault="001B4E53">
                    <w:pPr>
                      <w:pStyle w:val="RCWSLText"/>
                      <w:jc w:val="right"/>
                    </w:pPr>
                    <w:r>
                      <w:t>2</w:t>
                    </w:r>
                  </w:p>
                  <w:p w14:paraId="0A880FE2" w14:textId="77777777" w:rsidR="001B4E53" w:rsidRDefault="001B4E53">
                    <w:pPr>
                      <w:pStyle w:val="RCWSLText"/>
                      <w:jc w:val="right"/>
                    </w:pPr>
                    <w:r>
                      <w:t>3</w:t>
                    </w:r>
                  </w:p>
                  <w:p w14:paraId="20D5FF09" w14:textId="77777777" w:rsidR="001B4E53" w:rsidRDefault="001B4E53">
                    <w:pPr>
                      <w:pStyle w:val="RCWSLText"/>
                      <w:jc w:val="right"/>
                    </w:pPr>
                    <w:r>
                      <w:t>4</w:t>
                    </w:r>
                  </w:p>
                  <w:p w14:paraId="4CA5BD02" w14:textId="77777777" w:rsidR="001B4E53" w:rsidRDefault="001B4E53">
                    <w:pPr>
                      <w:pStyle w:val="RCWSLText"/>
                      <w:jc w:val="right"/>
                    </w:pPr>
                    <w:r>
                      <w:t>5</w:t>
                    </w:r>
                  </w:p>
                  <w:p w14:paraId="0D50CD2C" w14:textId="77777777" w:rsidR="001B4E53" w:rsidRDefault="001B4E53">
                    <w:pPr>
                      <w:pStyle w:val="RCWSLText"/>
                      <w:jc w:val="right"/>
                    </w:pPr>
                    <w:r>
                      <w:t>6</w:t>
                    </w:r>
                  </w:p>
                  <w:p w14:paraId="6FDBC37C" w14:textId="77777777" w:rsidR="001B4E53" w:rsidRDefault="001B4E53">
                    <w:pPr>
                      <w:pStyle w:val="RCWSLText"/>
                      <w:jc w:val="right"/>
                    </w:pPr>
                    <w:r>
                      <w:t>7</w:t>
                    </w:r>
                  </w:p>
                  <w:p w14:paraId="5CE75638" w14:textId="77777777" w:rsidR="001B4E53" w:rsidRDefault="001B4E53">
                    <w:pPr>
                      <w:pStyle w:val="RCWSLText"/>
                      <w:jc w:val="right"/>
                    </w:pPr>
                    <w:r>
                      <w:t>8</w:t>
                    </w:r>
                  </w:p>
                  <w:p w14:paraId="31E38B05" w14:textId="77777777" w:rsidR="001B4E53" w:rsidRDefault="001B4E53">
                    <w:pPr>
                      <w:pStyle w:val="RCWSLText"/>
                      <w:jc w:val="right"/>
                    </w:pPr>
                    <w:r>
                      <w:t>9</w:t>
                    </w:r>
                  </w:p>
                  <w:p w14:paraId="01590F25" w14:textId="77777777" w:rsidR="001B4E53" w:rsidRDefault="001B4E53">
                    <w:pPr>
                      <w:pStyle w:val="RCWSLText"/>
                      <w:jc w:val="right"/>
                    </w:pPr>
                    <w:r>
                      <w:t>10</w:t>
                    </w:r>
                  </w:p>
                  <w:p w14:paraId="50A6A720" w14:textId="77777777" w:rsidR="001B4E53" w:rsidRDefault="001B4E53">
                    <w:pPr>
                      <w:pStyle w:val="RCWSLText"/>
                      <w:jc w:val="right"/>
                    </w:pPr>
                    <w:r>
                      <w:t>11</w:t>
                    </w:r>
                  </w:p>
                  <w:p w14:paraId="246668AB" w14:textId="77777777" w:rsidR="001B4E53" w:rsidRDefault="001B4E53">
                    <w:pPr>
                      <w:pStyle w:val="RCWSLText"/>
                      <w:jc w:val="right"/>
                    </w:pPr>
                    <w:r>
                      <w:t>12</w:t>
                    </w:r>
                  </w:p>
                  <w:p w14:paraId="07CA3899" w14:textId="77777777" w:rsidR="001B4E53" w:rsidRDefault="001B4E53">
                    <w:pPr>
                      <w:pStyle w:val="RCWSLText"/>
                      <w:jc w:val="right"/>
                    </w:pPr>
                    <w:r>
                      <w:t>13</w:t>
                    </w:r>
                  </w:p>
                  <w:p w14:paraId="73E9FC34" w14:textId="77777777" w:rsidR="001B4E53" w:rsidRDefault="001B4E53">
                    <w:pPr>
                      <w:pStyle w:val="RCWSLText"/>
                      <w:jc w:val="right"/>
                    </w:pPr>
                    <w:r>
                      <w:t>14</w:t>
                    </w:r>
                  </w:p>
                  <w:p w14:paraId="727D40B0" w14:textId="77777777" w:rsidR="001B4E53" w:rsidRDefault="001B4E53">
                    <w:pPr>
                      <w:pStyle w:val="RCWSLText"/>
                      <w:jc w:val="right"/>
                    </w:pPr>
                    <w:r>
                      <w:t>15</w:t>
                    </w:r>
                  </w:p>
                  <w:p w14:paraId="4A278C0F" w14:textId="77777777" w:rsidR="001B4E53" w:rsidRDefault="001B4E53">
                    <w:pPr>
                      <w:pStyle w:val="RCWSLText"/>
                      <w:jc w:val="right"/>
                    </w:pPr>
                    <w:r>
                      <w:t>16</w:t>
                    </w:r>
                  </w:p>
                  <w:p w14:paraId="6A34F97B" w14:textId="77777777" w:rsidR="001B4E53" w:rsidRDefault="001B4E53">
                    <w:pPr>
                      <w:pStyle w:val="RCWSLText"/>
                      <w:jc w:val="right"/>
                    </w:pPr>
                    <w:r>
                      <w:t>17</w:t>
                    </w:r>
                  </w:p>
                  <w:p w14:paraId="0D53E251" w14:textId="77777777" w:rsidR="001B4E53" w:rsidRDefault="001B4E53">
                    <w:pPr>
                      <w:pStyle w:val="RCWSLText"/>
                      <w:jc w:val="right"/>
                    </w:pPr>
                    <w:r>
                      <w:t>18</w:t>
                    </w:r>
                  </w:p>
                  <w:p w14:paraId="661DEFDA" w14:textId="77777777" w:rsidR="001B4E53" w:rsidRDefault="001B4E53">
                    <w:pPr>
                      <w:pStyle w:val="RCWSLText"/>
                      <w:jc w:val="right"/>
                    </w:pPr>
                    <w:r>
                      <w:t>19</w:t>
                    </w:r>
                  </w:p>
                  <w:p w14:paraId="25876167" w14:textId="77777777" w:rsidR="001B4E53" w:rsidRDefault="001B4E53">
                    <w:pPr>
                      <w:pStyle w:val="RCWSLText"/>
                      <w:jc w:val="right"/>
                    </w:pPr>
                    <w:r>
                      <w:t>20</w:t>
                    </w:r>
                  </w:p>
                  <w:p w14:paraId="55B072C6" w14:textId="77777777" w:rsidR="001B4E53" w:rsidRDefault="001B4E53">
                    <w:pPr>
                      <w:pStyle w:val="RCWSLText"/>
                      <w:jc w:val="right"/>
                    </w:pPr>
                    <w:r>
                      <w:t>21</w:t>
                    </w:r>
                  </w:p>
                  <w:p w14:paraId="6D300545" w14:textId="77777777" w:rsidR="001B4E53" w:rsidRDefault="001B4E53">
                    <w:pPr>
                      <w:pStyle w:val="RCWSLText"/>
                      <w:jc w:val="right"/>
                    </w:pPr>
                    <w:r>
                      <w:t>22</w:t>
                    </w:r>
                  </w:p>
                  <w:p w14:paraId="6647251F" w14:textId="77777777" w:rsidR="001B4E53" w:rsidRDefault="001B4E53">
                    <w:pPr>
                      <w:pStyle w:val="RCWSLText"/>
                      <w:jc w:val="right"/>
                    </w:pPr>
                    <w:r>
                      <w:t>23</w:t>
                    </w:r>
                  </w:p>
                  <w:p w14:paraId="5267F63E" w14:textId="77777777" w:rsidR="001B4E53" w:rsidRDefault="001B4E53">
                    <w:pPr>
                      <w:pStyle w:val="RCWSLText"/>
                      <w:jc w:val="right"/>
                    </w:pPr>
                    <w:r>
                      <w:t>24</w:t>
                    </w:r>
                  </w:p>
                  <w:p w14:paraId="795E9C82" w14:textId="77777777" w:rsidR="001B4E53" w:rsidRDefault="001B4E53">
                    <w:pPr>
                      <w:pStyle w:val="RCWSLText"/>
                      <w:jc w:val="right"/>
                    </w:pPr>
                    <w:r>
                      <w:t>25</w:t>
                    </w:r>
                  </w:p>
                  <w:p w14:paraId="3DA72E53" w14:textId="77777777" w:rsidR="001B4E53" w:rsidRDefault="001B4E53">
                    <w:pPr>
                      <w:pStyle w:val="RCWSLText"/>
                      <w:jc w:val="right"/>
                    </w:pPr>
                    <w:r>
                      <w:t>26</w:t>
                    </w:r>
                  </w:p>
                  <w:p w14:paraId="51A8ECCF" w14:textId="77777777" w:rsidR="001B4E53" w:rsidRDefault="001B4E53">
                    <w:pPr>
                      <w:pStyle w:val="RCWSLText"/>
                      <w:jc w:val="right"/>
                    </w:pPr>
                    <w:r>
                      <w:t>27</w:t>
                    </w:r>
                  </w:p>
                  <w:p w14:paraId="5891A60D" w14:textId="77777777" w:rsidR="001B4E53" w:rsidRDefault="001B4E53">
                    <w:pPr>
                      <w:pStyle w:val="RCWSLText"/>
                      <w:jc w:val="right"/>
                    </w:pPr>
                    <w:r>
                      <w:t>28</w:t>
                    </w:r>
                  </w:p>
                  <w:p w14:paraId="669C2D4B" w14:textId="77777777" w:rsidR="001B4E53" w:rsidRDefault="001B4E53">
                    <w:pPr>
                      <w:pStyle w:val="RCWSLText"/>
                      <w:jc w:val="right"/>
                    </w:pPr>
                    <w:r>
                      <w:t>29</w:t>
                    </w:r>
                  </w:p>
                  <w:p w14:paraId="108277A8" w14:textId="77777777" w:rsidR="001B4E53" w:rsidRDefault="001B4E53">
                    <w:pPr>
                      <w:pStyle w:val="RCWSLText"/>
                      <w:jc w:val="right"/>
                    </w:pPr>
                    <w:r>
                      <w:t>30</w:t>
                    </w:r>
                  </w:p>
                  <w:p w14:paraId="78352099" w14:textId="77777777" w:rsidR="001B4E53" w:rsidRDefault="001B4E53">
                    <w:pPr>
                      <w:pStyle w:val="RCWSLText"/>
                      <w:jc w:val="right"/>
                    </w:pPr>
                    <w:r>
                      <w:t>31</w:t>
                    </w:r>
                  </w:p>
                  <w:p w14:paraId="2930931B" w14:textId="77777777" w:rsidR="001B4E53" w:rsidRDefault="001B4E53">
                    <w:pPr>
                      <w:pStyle w:val="RCWSLText"/>
                      <w:jc w:val="right"/>
                    </w:pPr>
                    <w:r>
                      <w:t>32</w:t>
                    </w:r>
                  </w:p>
                  <w:p w14:paraId="478840A9" w14:textId="77777777" w:rsidR="001B4E53" w:rsidRDefault="001B4E53">
                    <w:pPr>
                      <w:pStyle w:val="RCWSLText"/>
                      <w:jc w:val="right"/>
                    </w:pPr>
                    <w:r>
                      <w:t>33</w:t>
                    </w:r>
                  </w:p>
                  <w:p w14:paraId="512562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A20A" w14:textId="77777777" w:rsidR="001B4E53" w:rsidRDefault="007049E4">
    <w:r>
      <w:rPr>
        <w:noProof/>
      </w:rPr>
      <mc:AlternateContent>
        <mc:Choice Requires="wps">
          <w:drawing>
            <wp:anchor distT="0" distB="0" distL="114300" distR="114300" simplePos="0" relativeHeight="251658240" behindDoc="0" locked="0" layoutInCell="1" allowOverlap="1" wp14:anchorId="46DB1D5D" wp14:editId="5F024F5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84A67" w14:textId="77777777" w:rsidR="001B4E53" w:rsidRDefault="001B4E53" w:rsidP="00605C39">
                          <w:pPr>
                            <w:pStyle w:val="RCWSLText"/>
                            <w:spacing w:before="2888"/>
                            <w:jc w:val="right"/>
                          </w:pPr>
                          <w:r>
                            <w:t>1</w:t>
                          </w:r>
                        </w:p>
                        <w:p w14:paraId="30AB112F" w14:textId="77777777" w:rsidR="001B4E53" w:rsidRDefault="001B4E53">
                          <w:pPr>
                            <w:pStyle w:val="RCWSLText"/>
                            <w:jc w:val="right"/>
                          </w:pPr>
                          <w:r>
                            <w:t>2</w:t>
                          </w:r>
                        </w:p>
                        <w:p w14:paraId="2DBF01A8" w14:textId="77777777" w:rsidR="001B4E53" w:rsidRDefault="001B4E53">
                          <w:pPr>
                            <w:pStyle w:val="RCWSLText"/>
                            <w:jc w:val="right"/>
                          </w:pPr>
                          <w:r>
                            <w:t>3</w:t>
                          </w:r>
                        </w:p>
                        <w:p w14:paraId="13AF4BBF" w14:textId="77777777" w:rsidR="001B4E53" w:rsidRDefault="001B4E53">
                          <w:pPr>
                            <w:pStyle w:val="RCWSLText"/>
                            <w:jc w:val="right"/>
                          </w:pPr>
                          <w:r>
                            <w:t>4</w:t>
                          </w:r>
                        </w:p>
                        <w:p w14:paraId="46F99D54" w14:textId="77777777" w:rsidR="001B4E53" w:rsidRDefault="001B4E53">
                          <w:pPr>
                            <w:pStyle w:val="RCWSLText"/>
                            <w:jc w:val="right"/>
                          </w:pPr>
                          <w:r>
                            <w:t>5</w:t>
                          </w:r>
                        </w:p>
                        <w:p w14:paraId="7115692B" w14:textId="77777777" w:rsidR="001B4E53" w:rsidRDefault="001B4E53">
                          <w:pPr>
                            <w:pStyle w:val="RCWSLText"/>
                            <w:jc w:val="right"/>
                          </w:pPr>
                          <w:r>
                            <w:t>6</w:t>
                          </w:r>
                        </w:p>
                        <w:p w14:paraId="5D7085AA" w14:textId="77777777" w:rsidR="001B4E53" w:rsidRDefault="001B4E53">
                          <w:pPr>
                            <w:pStyle w:val="RCWSLText"/>
                            <w:jc w:val="right"/>
                          </w:pPr>
                          <w:r>
                            <w:t>7</w:t>
                          </w:r>
                        </w:p>
                        <w:p w14:paraId="40C4AC17" w14:textId="77777777" w:rsidR="001B4E53" w:rsidRDefault="001B4E53">
                          <w:pPr>
                            <w:pStyle w:val="RCWSLText"/>
                            <w:jc w:val="right"/>
                          </w:pPr>
                          <w:r>
                            <w:t>8</w:t>
                          </w:r>
                        </w:p>
                        <w:p w14:paraId="540AC652" w14:textId="77777777" w:rsidR="001B4E53" w:rsidRDefault="001B4E53">
                          <w:pPr>
                            <w:pStyle w:val="RCWSLText"/>
                            <w:jc w:val="right"/>
                          </w:pPr>
                          <w:r>
                            <w:t>9</w:t>
                          </w:r>
                        </w:p>
                        <w:p w14:paraId="3C671B12" w14:textId="77777777" w:rsidR="001B4E53" w:rsidRDefault="001B4E53">
                          <w:pPr>
                            <w:pStyle w:val="RCWSLText"/>
                            <w:jc w:val="right"/>
                          </w:pPr>
                          <w:r>
                            <w:t>10</w:t>
                          </w:r>
                        </w:p>
                        <w:p w14:paraId="5A864EDD" w14:textId="77777777" w:rsidR="001B4E53" w:rsidRDefault="001B4E53">
                          <w:pPr>
                            <w:pStyle w:val="RCWSLText"/>
                            <w:jc w:val="right"/>
                          </w:pPr>
                          <w:r>
                            <w:t>11</w:t>
                          </w:r>
                        </w:p>
                        <w:p w14:paraId="6D8C5F81" w14:textId="77777777" w:rsidR="001B4E53" w:rsidRDefault="001B4E53">
                          <w:pPr>
                            <w:pStyle w:val="RCWSLText"/>
                            <w:jc w:val="right"/>
                          </w:pPr>
                          <w:r>
                            <w:t>12</w:t>
                          </w:r>
                        </w:p>
                        <w:p w14:paraId="3D38D54B" w14:textId="77777777" w:rsidR="001B4E53" w:rsidRDefault="001B4E53">
                          <w:pPr>
                            <w:pStyle w:val="RCWSLText"/>
                            <w:jc w:val="right"/>
                          </w:pPr>
                          <w:r>
                            <w:t>13</w:t>
                          </w:r>
                        </w:p>
                        <w:p w14:paraId="485B7AC8" w14:textId="77777777" w:rsidR="001B4E53" w:rsidRDefault="001B4E53">
                          <w:pPr>
                            <w:pStyle w:val="RCWSLText"/>
                            <w:jc w:val="right"/>
                          </w:pPr>
                          <w:r>
                            <w:t>14</w:t>
                          </w:r>
                        </w:p>
                        <w:p w14:paraId="78823101" w14:textId="77777777" w:rsidR="001B4E53" w:rsidRDefault="001B4E53">
                          <w:pPr>
                            <w:pStyle w:val="RCWSLText"/>
                            <w:jc w:val="right"/>
                          </w:pPr>
                          <w:r>
                            <w:t>15</w:t>
                          </w:r>
                        </w:p>
                        <w:p w14:paraId="359EF836" w14:textId="77777777" w:rsidR="001B4E53" w:rsidRDefault="001B4E53">
                          <w:pPr>
                            <w:pStyle w:val="RCWSLText"/>
                            <w:jc w:val="right"/>
                          </w:pPr>
                          <w:r>
                            <w:t>16</w:t>
                          </w:r>
                        </w:p>
                        <w:p w14:paraId="2EA50B68" w14:textId="77777777" w:rsidR="001B4E53" w:rsidRDefault="001B4E53">
                          <w:pPr>
                            <w:pStyle w:val="RCWSLText"/>
                            <w:jc w:val="right"/>
                          </w:pPr>
                          <w:r>
                            <w:t>17</w:t>
                          </w:r>
                        </w:p>
                        <w:p w14:paraId="0CB35BD1" w14:textId="77777777" w:rsidR="001B4E53" w:rsidRDefault="001B4E53">
                          <w:pPr>
                            <w:pStyle w:val="RCWSLText"/>
                            <w:jc w:val="right"/>
                          </w:pPr>
                          <w:r>
                            <w:t>18</w:t>
                          </w:r>
                        </w:p>
                        <w:p w14:paraId="57D61BE5" w14:textId="77777777" w:rsidR="001B4E53" w:rsidRDefault="001B4E53">
                          <w:pPr>
                            <w:pStyle w:val="RCWSLText"/>
                            <w:jc w:val="right"/>
                          </w:pPr>
                          <w:r>
                            <w:t>19</w:t>
                          </w:r>
                        </w:p>
                        <w:p w14:paraId="4BF8F828" w14:textId="77777777" w:rsidR="001B4E53" w:rsidRDefault="001B4E53">
                          <w:pPr>
                            <w:pStyle w:val="RCWSLText"/>
                            <w:jc w:val="right"/>
                          </w:pPr>
                          <w:r>
                            <w:t>20</w:t>
                          </w:r>
                        </w:p>
                        <w:p w14:paraId="2954F9D0" w14:textId="77777777" w:rsidR="001B4E53" w:rsidRDefault="001B4E53">
                          <w:pPr>
                            <w:pStyle w:val="RCWSLText"/>
                            <w:jc w:val="right"/>
                          </w:pPr>
                          <w:r>
                            <w:t>21</w:t>
                          </w:r>
                        </w:p>
                        <w:p w14:paraId="3C006DE4" w14:textId="77777777" w:rsidR="001B4E53" w:rsidRDefault="001B4E53">
                          <w:pPr>
                            <w:pStyle w:val="RCWSLText"/>
                            <w:jc w:val="right"/>
                          </w:pPr>
                          <w:r>
                            <w:t>22</w:t>
                          </w:r>
                        </w:p>
                        <w:p w14:paraId="778488AF" w14:textId="77777777" w:rsidR="001B4E53" w:rsidRDefault="001B4E53">
                          <w:pPr>
                            <w:pStyle w:val="RCWSLText"/>
                            <w:jc w:val="right"/>
                          </w:pPr>
                          <w:r>
                            <w:t>23</w:t>
                          </w:r>
                        </w:p>
                        <w:p w14:paraId="327C9F01" w14:textId="77777777" w:rsidR="001B4E53" w:rsidRDefault="001B4E53">
                          <w:pPr>
                            <w:pStyle w:val="RCWSLText"/>
                            <w:jc w:val="right"/>
                          </w:pPr>
                          <w:r>
                            <w:t>24</w:t>
                          </w:r>
                        </w:p>
                        <w:p w14:paraId="71ECC5E6" w14:textId="77777777" w:rsidR="001B4E53" w:rsidRDefault="001B4E53" w:rsidP="00060D21">
                          <w:pPr>
                            <w:pStyle w:val="RCWSLText"/>
                            <w:jc w:val="right"/>
                          </w:pPr>
                          <w:r>
                            <w:t>25</w:t>
                          </w:r>
                        </w:p>
                        <w:p w14:paraId="2370EEE9" w14:textId="77777777" w:rsidR="001B4E53" w:rsidRDefault="001B4E53" w:rsidP="00060D21">
                          <w:pPr>
                            <w:pStyle w:val="RCWSLText"/>
                            <w:jc w:val="right"/>
                          </w:pPr>
                          <w:r>
                            <w:t>26</w:t>
                          </w:r>
                        </w:p>
                        <w:p w14:paraId="3E8A18E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B1D5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D84A67" w14:textId="77777777" w:rsidR="001B4E53" w:rsidRDefault="001B4E53" w:rsidP="00605C39">
                    <w:pPr>
                      <w:pStyle w:val="RCWSLText"/>
                      <w:spacing w:before="2888"/>
                      <w:jc w:val="right"/>
                    </w:pPr>
                    <w:r>
                      <w:t>1</w:t>
                    </w:r>
                  </w:p>
                  <w:p w14:paraId="30AB112F" w14:textId="77777777" w:rsidR="001B4E53" w:rsidRDefault="001B4E53">
                    <w:pPr>
                      <w:pStyle w:val="RCWSLText"/>
                      <w:jc w:val="right"/>
                    </w:pPr>
                    <w:r>
                      <w:t>2</w:t>
                    </w:r>
                  </w:p>
                  <w:p w14:paraId="2DBF01A8" w14:textId="77777777" w:rsidR="001B4E53" w:rsidRDefault="001B4E53">
                    <w:pPr>
                      <w:pStyle w:val="RCWSLText"/>
                      <w:jc w:val="right"/>
                    </w:pPr>
                    <w:r>
                      <w:t>3</w:t>
                    </w:r>
                  </w:p>
                  <w:p w14:paraId="13AF4BBF" w14:textId="77777777" w:rsidR="001B4E53" w:rsidRDefault="001B4E53">
                    <w:pPr>
                      <w:pStyle w:val="RCWSLText"/>
                      <w:jc w:val="right"/>
                    </w:pPr>
                    <w:r>
                      <w:t>4</w:t>
                    </w:r>
                  </w:p>
                  <w:p w14:paraId="46F99D54" w14:textId="77777777" w:rsidR="001B4E53" w:rsidRDefault="001B4E53">
                    <w:pPr>
                      <w:pStyle w:val="RCWSLText"/>
                      <w:jc w:val="right"/>
                    </w:pPr>
                    <w:r>
                      <w:t>5</w:t>
                    </w:r>
                  </w:p>
                  <w:p w14:paraId="7115692B" w14:textId="77777777" w:rsidR="001B4E53" w:rsidRDefault="001B4E53">
                    <w:pPr>
                      <w:pStyle w:val="RCWSLText"/>
                      <w:jc w:val="right"/>
                    </w:pPr>
                    <w:r>
                      <w:t>6</w:t>
                    </w:r>
                  </w:p>
                  <w:p w14:paraId="5D7085AA" w14:textId="77777777" w:rsidR="001B4E53" w:rsidRDefault="001B4E53">
                    <w:pPr>
                      <w:pStyle w:val="RCWSLText"/>
                      <w:jc w:val="right"/>
                    </w:pPr>
                    <w:r>
                      <w:t>7</w:t>
                    </w:r>
                  </w:p>
                  <w:p w14:paraId="40C4AC17" w14:textId="77777777" w:rsidR="001B4E53" w:rsidRDefault="001B4E53">
                    <w:pPr>
                      <w:pStyle w:val="RCWSLText"/>
                      <w:jc w:val="right"/>
                    </w:pPr>
                    <w:r>
                      <w:t>8</w:t>
                    </w:r>
                  </w:p>
                  <w:p w14:paraId="540AC652" w14:textId="77777777" w:rsidR="001B4E53" w:rsidRDefault="001B4E53">
                    <w:pPr>
                      <w:pStyle w:val="RCWSLText"/>
                      <w:jc w:val="right"/>
                    </w:pPr>
                    <w:r>
                      <w:t>9</w:t>
                    </w:r>
                  </w:p>
                  <w:p w14:paraId="3C671B12" w14:textId="77777777" w:rsidR="001B4E53" w:rsidRDefault="001B4E53">
                    <w:pPr>
                      <w:pStyle w:val="RCWSLText"/>
                      <w:jc w:val="right"/>
                    </w:pPr>
                    <w:r>
                      <w:t>10</w:t>
                    </w:r>
                  </w:p>
                  <w:p w14:paraId="5A864EDD" w14:textId="77777777" w:rsidR="001B4E53" w:rsidRDefault="001B4E53">
                    <w:pPr>
                      <w:pStyle w:val="RCWSLText"/>
                      <w:jc w:val="right"/>
                    </w:pPr>
                    <w:r>
                      <w:t>11</w:t>
                    </w:r>
                  </w:p>
                  <w:p w14:paraId="6D8C5F81" w14:textId="77777777" w:rsidR="001B4E53" w:rsidRDefault="001B4E53">
                    <w:pPr>
                      <w:pStyle w:val="RCWSLText"/>
                      <w:jc w:val="right"/>
                    </w:pPr>
                    <w:r>
                      <w:t>12</w:t>
                    </w:r>
                  </w:p>
                  <w:p w14:paraId="3D38D54B" w14:textId="77777777" w:rsidR="001B4E53" w:rsidRDefault="001B4E53">
                    <w:pPr>
                      <w:pStyle w:val="RCWSLText"/>
                      <w:jc w:val="right"/>
                    </w:pPr>
                    <w:r>
                      <w:t>13</w:t>
                    </w:r>
                  </w:p>
                  <w:p w14:paraId="485B7AC8" w14:textId="77777777" w:rsidR="001B4E53" w:rsidRDefault="001B4E53">
                    <w:pPr>
                      <w:pStyle w:val="RCWSLText"/>
                      <w:jc w:val="right"/>
                    </w:pPr>
                    <w:r>
                      <w:t>14</w:t>
                    </w:r>
                  </w:p>
                  <w:p w14:paraId="78823101" w14:textId="77777777" w:rsidR="001B4E53" w:rsidRDefault="001B4E53">
                    <w:pPr>
                      <w:pStyle w:val="RCWSLText"/>
                      <w:jc w:val="right"/>
                    </w:pPr>
                    <w:r>
                      <w:t>15</w:t>
                    </w:r>
                  </w:p>
                  <w:p w14:paraId="359EF836" w14:textId="77777777" w:rsidR="001B4E53" w:rsidRDefault="001B4E53">
                    <w:pPr>
                      <w:pStyle w:val="RCWSLText"/>
                      <w:jc w:val="right"/>
                    </w:pPr>
                    <w:r>
                      <w:t>16</w:t>
                    </w:r>
                  </w:p>
                  <w:p w14:paraId="2EA50B68" w14:textId="77777777" w:rsidR="001B4E53" w:rsidRDefault="001B4E53">
                    <w:pPr>
                      <w:pStyle w:val="RCWSLText"/>
                      <w:jc w:val="right"/>
                    </w:pPr>
                    <w:r>
                      <w:t>17</w:t>
                    </w:r>
                  </w:p>
                  <w:p w14:paraId="0CB35BD1" w14:textId="77777777" w:rsidR="001B4E53" w:rsidRDefault="001B4E53">
                    <w:pPr>
                      <w:pStyle w:val="RCWSLText"/>
                      <w:jc w:val="right"/>
                    </w:pPr>
                    <w:r>
                      <w:t>18</w:t>
                    </w:r>
                  </w:p>
                  <w:p w14:paraId="57D61BE5" w14:textId="77777777" w:rsidR="001B4E53" w:rsidRDefault="001B4E53">
                    <w:pPr>
                      <w:pStyle w:val="RCWSLText"/>
                      <w:jc w:val="right"/>
                    </w:pPr>
                    <w:r>
                      <w:t>19</w:t>
                    </w:r>
                  </w:p>
                  <w:p w14:paraId="4BF8F828" w14:textId="77777777" w:rsidR="001B4E53" w:rsidRDefault="001B4E53">
                    <w:pPr>
                      <w:pStyle w:val="RCWSLText"/>
                      <w:jc w:val="right"/>
                    </w:pPr>
                    <w:r>
                      <w:t>20</w:t>
                    </w:r>
                  </w:p>
                  <w:p w14:paraId="2954F9D0" w14:textId="77777777" w:rsidR="001B4E53" w:rsidRDefault="001B4E53">
                    <w:pPr>
                      <w:pStyle w:val="RCWSLText"/>
                      <w:jc w:val="right"/>
                    </w:pPr>
                    <w:r>
                      <w:t>21</w:t>
                    </w:r>
                  </w:p>
                  <w:p w14:paraId="3C006DE4" w14:textId="77777777" w:rsidR="001B4E53" w:rsidRDefault="001B4E53">
                    <w:pPr>
                      <w:pStyle w:val="RCWSLText"/>
                      <w:jc w:val="right"/>
                    </w:pPr>
                    <w:r>
                      <w:t>22</w:t>
                    </w:r>
                  </w:p>
                  <w:p w14:paraId="778488AF" w14:textId="77777777" w:rsidR="001B4E53" w:rsidRDefault="001B4E53">
                    <w:pPr>
                      <w:pStyle w:val="RCWSLText"/>
                      <w:jc w:val="right"/>
                    </w:pPr>
                    <w:r>
                      <w:t>23</w:t>
                    </w:r>
                  </w:p>
                  <w:p w14:paraId="327C9F01" w14:textId="77777777" w:rsidR="001B4E53" w:rsidRDefault="001B4E53">
                    <w:pPr>
                      <w:pStyle w:val="RCWSLText"/>
                      <w:jc w:val="right"/>
                    </w:pPr>
                    <w:r>
                      <w:t>24</w:t>
                    </w:r>
                  </w:p>
                  <w:p w14:paraId="71ECC5E6" w14:textId="77777777" w:rsidR="001B4E53" w:rsidRDefault="001B4E53" w:rsidP="00060D21">
                    <w:pPr>
                      <w:pStyle w:val="RCWSLText"/>
                      <w:jc w:val="right"/>
                    </w:pPr>
                    <w:r>
                      <w:t>25</w:t>
                    </w:r>
                  </w:p>
                  <w:p w14:paraId="2370EEE9" w14:textId="77777777" w:rsidR="001B4E53" w:rsidRDefault="001B4E53" w:rsidP="00060D21">
                    <w:pPr>
                      <w:pStyle w:val="RCWSLText"/>
                      <w:jc w:val="right"/>
                    </w:pPr>
                    <w:r>
                      <w:t>26</w:t>
                    </w:r>
                  </w:p>
                  <w:p w14:paraId="3E8A18E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38DF"/>
    <w:rsid w:val="00106544"/>
    <w:rsid w:val="00136E5A"/>
    <w:rsid w:val="00146AAF"/>
    <w:rsid w:val="001A775A"/>
    <w:rsid w:val="001B4E53"/>
    <w:rsid w:val="001C1B27"/>
    <w:rsid w:val="001C7F91"/>
    <w:rsid w:val="001E6675"/>
    <w:rsid w:val="00217E8A"/>
    <w:rsid w:val="00265296"/>
    <w:rsid w:val="00280A25"/>
    <w:rsid w:val="00281CBD"/>
    <w:rsid w:val="002B3D3B"/>
    <w:rsid w:val="002F674A"/>
    <w:rsid w:val="003155F2"/>
    <w:rsid w:val="00316CD9"/>
    <w:rsid w:val="003E2FC6"/>
    <w:rsid w:val="00492DDC"/>
    <w:rsid w:val="004C6615"/>
    <w:rsid w:val="005115F9"/>
    <w:rsid w:val="00523C5A"/>
    <w:rsid w:val="005B7138"/>
    <w:rsid w:val="005E69C3"/>
    <w:rsid w:val="00605C39"/>
    <w:rsid w:val="006841E6"/>
    <w:rsid w:val="006B2D5A"/>
    <w:rsid w:val="006F7027"/>
    <w:rsid w:val="007049E4"/>
    <w:rsid w:val="00705105"/>
    <w:rsid w:val="0072335D"/>
    <w:rsid w:val="0072541D"/>
    <w:rsid w:val="00757317"/>
    <w:rsid w:val="007769AF"/>
    <w:rsid w:val="007D1589"/>
    <w:rsid w:val="007D35D4"/>
    <w:rsid w:val="0083749C"/>
    <w:rsid w:val="008443FE"/>
    <w:rsid w:val="00846034"/>
    <w:rsid w:val="008C7E6E"/>
    <w:rsid w:val="00931B84"/>
    <w:rsid w:val="00932E13"/>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30EC"/>
    <w:rsid w:val="00BF44DF"/>
    <w:rsid w:val="00C61A83"/>
    <w:rsid w:val="00C8108C"/>
    <w:rsid w:val="00C84AD0"/>
    <w:rsid w:val="00CF348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D0C9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4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5383-S2</BillDocName>
  <AmendType>AMH</AmendType>
  <SponsorAcronym>CORR</SponsorAcronym>
  <DrafterAcronym>JONC</DrafterAcronym>
  <DraftNumber>239</DraftNumber>
  <ReferenceNumber>2SSB 5383</ReferenceNumber>
  <Floor>H AMD TO APP COMM AMD (H-1463.1/21)</Floor>
  <AmendmentNumber> 612</AmendmentNumber>
  <Sponsors>By Representative Corry</Sponsors>
  <FloorAction>NOT ADOPTED 04/11/2021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469</Words>
  <Characters>2521</Characters>
  <Application>Microsoft Office Word</Application>
  <DocSecurity>8</DocSecurity>
  <Lines>61</Lines>
  <Paragraphs>13</Paragraphs>
  <ScaleCrop>false</ScaleCrop>
  <HeadingPairs>
    <vt:vector size="2" baseType="variant">
      <vt:variant>
        <vt:lpstr>Title</vt:lpstr>
      </vt:variant>
      <vt:variant>
        <vt:i4>1</vt:i4>
      </vt:variant>
    </vt:vector>
  </HeadingPairs>
  <TitlesOfParts>
    <vt:vector size="1" baseType="lpstr">
      <vt:lpstr>5383-S2 AMH CORR JONC 239</vt:lpstr>
    </vt:vector>
  </TitlesOfParts>
  <Company>Washington State Legislature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5383-S2 AMH CORR JONC 239</dc:title>
  <dc:creator>Cassie Jones</dc:creator>
  <cp:lastModifiedBy>Jones, Cassie</cp:lastModifiedBy>
  <cp:revision>9</cp:revision>
  <dcterms:created xsi:type="dcterms:W3CDTF">2021-04-05T22:27:00Z</dcterms:created>
  <dcterms:modified xsi:type="dcterms:W3CDTF">2021-04-05T23:53:00Z</dcterms:modified>
</cp:coreProperties>
</file>