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D7737" w14:paraId="4510A40E" w14:textId="5921EC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5700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57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570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5700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5700">
            <w:t>358</w:t>
          </w:r>
        </w:sdtContent>
      </w:sdt>
    </w:p>
    <w:p w:rsidR="00DF5D0E" w:rsidP="00B73E0A" w:rsidRDefault="00AA1230" w14:paraId="2A7289ED" w14:textId="2A7DDF3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7737" w14:paraId="0722159A" w14:textId="742D69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5700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5700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1180</w:t>
          </w:r>
        </w:sdtContent>
      </w:sdt>
    </w:p>
    <w:p w:rsidR="00DF5D0E" w:rsidP="00605C39" w:rsidRDefault="008D7737" w14:paraId="41A379E1" w14:textId="3E62B4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5700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5700" w14:paraId="37878AC6" w14:textId="246EBF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923F83" w:rsidP="00923F83" w:rsidRDefault="00DE256E" w14:paraId="3D538E51" w14:textId="1CF7F34E">
      <w:pPr>
        <w:pStyle w:val="Page"/>
      </w:pPr>
      <w:bookmarkStart w:name="StartOfAmendmentBody" w:id="0"/>
      <w:bookmarkEnd w:id="0"/>
      <w:permStart w:edGrp="everyone" w:id="435248484"/>
      <w:r>
        <w:tab/>
      </w:r>
      <w:r w:rsidR="004E5700">
        <w:t xml:space="preserve">On page </w:t>
      </w:r>
      <w:r w:rsidR="00AC12FD">
        <w:t>69</w:t>
      </w:r>
      <w:r w:rsidR="00923F83">
        <w:t xml:space="preserve">, line </w:t>
      </w:r>
      <w:r w:rsidR="00AC12FD">
        <w:t>12</w:t>
      </w:r>
      <w:r w:rsidR="00923F83">
        <w:t xml:space="preserve"> of the </w:t>
      </w:r>
      <w:r w:rsidR="00AC12FD">
        <w:t>striking amendment</w:t>
      </w:r>
      <w:r w:rsidR="00923F83">
        <w:t>, decrease the multimodal transportation-state appropriation by $4,000,000</w:t>
      </w:r>
    </w:p>
    <w:p w:rsidR="00923F83" w:rsidP="00923F83" w:rsidRDefault="00923F83" w14:paraId="498792BD" w14:textId="77777777">
      <w:pPr>
        <w:pStyle w:val="RCWSLText"/>
      </w:pPr>
    </w:p>
    <w:p w:rsidRPr="00647954" w:rsidR="00923F83" w:rsidP="00923F83" w:rsidRDefault="00923F83" w14:paraId="71154A47" w14:textId="72A4DFD6">
      <w:pPr>
        <w:pStyle w:val="RCWSLText"/>
      </w:pPr>
      <w:r>
        <w:tab/>
        <w:t>On page 6</w:t>
      </w:r>
      <w:r w:rsidR="00AC12FD">
        <w:t>9</w:t>
      </w:r>
      <w:r>
        <w:t xml:space="preserve">, line </w:t>
      </w:r>
      <w:r w:rsidR="00AC12FD">
        <w:t>1</w:t>
      </w:r>
      <w:r>
        <w:t xml:space="preserve">8 of the </w:t>
      </w:r>
      <w:r w:rsidR="00AC12FD">
        <w:t>striking amendment</w:t>
      </w:r>
      <w:r>
        <w:t>, correct the total.</w:t>
      </w:r>
    </w:p>
    <w:p w:rsidR="00923F83" w:rsidP="00923F83" w:rsidRDefault="00923F83" w14:paraId="58CF7C07" w14:textId="77777777">
      <w:pPr>
        <w:pStyle w:val="Page"/>
      </w:pPr>
    </w:p>
    <w:p w:rsidRPr="00647954" w:rsidR="00923F83" w:rsidP="00923F83" w:rsidRDefault="00923F83" w14:paraId="2AD60AA9" w14:textId="0D2DFA7D">
      <w:pPr>
        <w:pStyle w:val="Page"/>
      </w:pPr>
      <w:r>
        <w:tab/>
        <w:t xml:space="preserve">On page </w:t>
      </w:r>
      <w:r w:rsidR="00AC12FD">
        <w:t>70</w:t>
      </w:r>
      <w:r>
        <w:t xml:space="preserve">, beginning on line </w:t>
      </w:r>
      <w:r w:rsidR="00AC12FD">
        <w:t>1</w:t>
      </w:r>
      <w:r>
        <w:t xml:space="preserve">0 </w:t>
      </w:r>
      <w:r w:rsidR="00AC12FD">
        <w:t>of the striking amendment</w:t>
      </w:r>
      <w:r>
        <w:t>, strike all of subsection (3)</w:t>
      </w:r>
    </w:p>
    <w:p w:rsidR="00923F83" w:rsidP="00923F83" w:rsidRDefault="00923F83" w14:paraId="7063C15F" w14:textId="77777777">
      <w:pPr>
        <w:pStyle w:val="RCWSLText"/>
      </w:pPr>
    </w:p>
    <w:p w:rsidR="00923F83" w:rsidP="00923F83" w:rsidRDefault="00923F83" w14:paraId="3DFE3A65" w14:textId="723A2511">
      <w:pPr>
        <w:pStyle w:val="RCWSLText"/>
      </w:pPr>
      <w:r>
        <w:tab/>
        <w:t>On page 9</w:t>
      </w:r>
      <w:r w:rsidR="00AC12FD">
        <w:t>2</w:t>
      </w:r>
      <w:r>
        <w:t>,</w:t>
      </w:r>
      <w:r w:rsidR="00F004D4">
        <w:t xml:space="preserve"> beginning on line 31 of the striking amendment, strike the entire carbon emissions reduction account-state appropriation</w:t>
      </w:r>
    </w:p>
    <w:p w:rsidR="00923F83" w:rsidP="00923F83" w:rsidRDefault="00923F83" w14:paraId="5D130949" w14:textId="77777777">
      <w:pPr>
        <w:pStyle w:val="RCWSLText"/>
      </w:pPr>
    </w:p>
    <w:p w:rsidRPr="00647954" w:rsidR="00923F83" w:rsidP="00923F83" w:rsidRDefault="00923F83" w14:paraId="3E581222" w14:textId="45319FB6">
      <w:pPr>
        <w:pStyle w:val="RCWSLText"/>
      </w:pPr>
      <w:r>
        <w:tab/>
        <w:t>On page 9</w:t>
      </w:r>
      <w:r w:rsidR="00AC12FD">
        <w:t>2</w:t>
      </w:r>
      <w:r>
        <w:t xml:space="preserve">, line 34 </w:t>
      </w:r>
      <w:r w:rsidR="00AC12FD">
        <w:t>of the striking amendment</w:t>
      </w:r>
      <w:r>
        <w:t>, correct the total.</w:t>
      </w:r>
    </w:p>
    <w:p w:rsidR="00923F83" w:rsidP="00923F83" w:rsidRDefault="00923F83" w14:paraId="53BC694F" w14:textId="77777777">
      <w:pPr>
        <w:pStyle w:val="Page"/>
      </w:pPr>
    </w:p>
    <w:p w:rsidR="00923F83" w:rsidP="00923F83" w:rsidRDefault="00923F83" w14:paraId="7E20D60F" w14:textId="571F3A12">
      <w:pPr>
        <w:pStyle w:val="Page"/>
      </w:pPr>
      <w:r>
        <w:tab/>
        <w:t>On page 9</w:t>
      </w:r>
      <w:r w:rsidR="00AC12FD">
        <w:t>5</w:t>
      </w:r>
      <w:r>
        <w:t xml:space="preserve">, beginning on line 11 </w:t>
      </w:r>
      <w:r w:rsidR="00AC12FD">
        <w:t>of the striking amendment</w:t>
      </w:r>
      <w:r>
        <w:t>, strike all of subsection (10)</w:t>
      </w:r>
    </w:p>
    <w:p w:rsidR="00923F83" w:rsidP="00923F83" w:rsidRDefault="00923F83" w14:paraId="4CC0FFE6" w14:textId="77777777">
      <w:pPr>
        <w:pStyle w:val="RCWSLText"/>
      </w:pPr>
    </w:p>
    <w:p w:rsidR="004E5700" w:rsidP="00923F83" w:rsidRDefault="00923F83" w14:paraId="65E3A631" w14:textId="095B4519">
      <w:pPr>
        <w:pStyle w:val="RCWSLText"/>
      </w:pPr>
      <w:r>
        <w:tab/>
        <w:t>Renumber the remaining subsections consecutively and correct any internal references accordingly.</w:t>
      </w:r>
    </w:p>
    <w:p w:rsidRPr="004E5700" w:rsidR="00DF5D0E" w:rsidP="004E5700" w:rsidRDefault="00DF5D0E" w14:paraId="65E0EF45" w14:textId="5FD9D5E1">
      <w:pPr>
        <w:suppressLineNumbers/>
        <w:rPr>
          <w:spacing w:val="-3"/>
        </w:rPr>
      </w:pPr>
    </w:p>
    <w:permEnd w:id="435248484"/>
    <w:p w:rsidR="00ED2EEB" w:rsidP="004E5700" w:rsidRDefault="00ED2EEB" w14:paraId="696BA4F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4107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D5757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5700" w:rsidRDefault="00D659AC" w14:paraId="61A407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23F83" w:rsidP="00923F83" w:rsidRDefault="0096303F" w14:paraId="1770CD50" w14:textId="371619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23F83" w:rsidR="00923F83">
                  <w:t xml:space="preserve">  </w:t>
                </w:r>
                <w:r w:rsidR="00923F83">
                  <w:t>Eliminates funding and removes the mandate for WSDOT's Rail, Freight, and Ports Division's:  (1) continued coordination, engagement, and planning for a new ultra high-speed ground transportation corridor; and (2) state match contributions to support federal grant funding opportunities related to ultra high-speed rail corridor development.</w:t>
                </w:r>
              </w:p>
              <w:p w:rsidR="001C1B27" w:rsidP="004E5700" w:rsidRDefault="001C1B27" w14:paraId="6CCDD630" w14:textId="5D8133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E5700" w:rsidP="004E5700" w:rsidRDefault="004E5700" w14:paraId="656F5754" w14:textId="5B3BCEE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E5700" w:rsidP="004E5700" w:rsidRDefault="004E5700" w14:paraId="207E1BFB" w14:textId="33EC04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4E5700" w:rsidP="004E5700" w:rsidRDefault="004E5700" w14:paraId="00703576" w14:textId="6336ED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Multimodal Acct - State by $4,000,000.</w:t>
                </w:r>
              </w:p>
              <w:p w:rsidRPr="004E5700" w:rsidR="004E5700" w:rsidP="004E5700" w:rsidRDefault="004E5700" w14:paraId="4D48FF4E" w14:textId="786184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Carbon Emissions Reduction Acct - State by $50,000,000.</w:t>
                </w:r>
              </w:p>
              <w:p w:rsidRPr="007D1589" w:rsidR="001B4E53" w:rsidP="004E5700" w:rsidRDefault="001B4E53" w14:paraId="2F9EDEC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4107550"/>
    </w:tbl>
    <w:p w:rsidR="00DF5D0E" w:rsidP="004E5700" w:rsidRDefault="00DF5D0E" w14:paraId="240976FC" w14:textId="77777777">
      <w:pPr>
        <w:pStyle w:val="BillEnd"/>
        <w:suppressLineNumbers/>
      </w:pPr>
    </w:p>
    <w:p w:rsidR="00DF5D0E" w:rsidP="004E5700" w:rsidRDefault="00DE256E" w14:paraId="1A26601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5700" w:rsidRDefault="00AB682C" w14:paraId="4D4205B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B943" w14:textId="77777777" w:rsidR="004E5700" w:rsidRDefault="004E5700" w:rsidP="00DF5D0E">
      <w:r>
        <w:separator/>
      </w:r>
    </w:p>
  </w:endnote>
  <w:endnote w:type="continuationSeparator" w:id="0">
    <w:p w14:paraId="38C3FF1D" w14:textId="77777777" w:rsidR="004E5700" w:rsidRDefault="004E57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48C" w:rsidRDefault="00CA448C" w14:paraId="4E4F54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3BA1" w14:paraId="23A4226C" w14:textId="1AC385EF">
    <w:pPr>
      <w:pStyle w:val="AmendDraftFooter"/>
    </w:pPr>
    <w:fldSimple w:instr=" TITLE   \* MERGEFORMAT ">
      <w:r>
        <w:t>5689-S.E AMH BARK HAJE 358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3BA1" w14:paraId="4D1C8B8F" w14:textId="635C114C">
    <w:pPr>
      <w:pStyle w:val="AmendDraftFooter"/>
    </w:pPr>
    <w:fldSimple w:instr=" TITLE   \* MERGEFORMAT ">
      <w:r>
        <w:t>5689-S.E AMH BARK HAJE 358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F2BB" w14:textId="77777777" w:rsidR="004E5700" w:rsidRDefault="004E5700" w:rsidP="00DF5D0E">
      <w:r>
        <w:separator/>
      </w:r>
    </w:p>
  </w:footnote>
  <w:footnote w:type="continuationSeparator" w:id="0">
    <w:p w14:paraId="647BC1B6" w14:textId="77777777" w:rsidR="004E5700" w:rsidRDefault="004E57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5CA" w14:textId="77777777" w:rsidR="00CA448C" w:rsidRDefault="00CA4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18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E7D9B" wp14:editId="2D4596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B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61E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71C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071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A8F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A9D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B80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772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9E4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E8C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513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46B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24A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EC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B97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CF5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EF0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6D9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18D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E8D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A19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9B1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E47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EDE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0CC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E3B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1FA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73F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1C5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0F1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C4F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85D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CBC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CEF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E7D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AE4B0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61EA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71C1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0714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A8FA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A9DE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B80A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7723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9E45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E8C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513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46B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24A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EC5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B97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CF5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EF0A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6D9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18D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E8D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A19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9B10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E47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EDEF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0CC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E3B83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1FA7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73FF7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1C5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0F1C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C4F2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85D1B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CBCEF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CEF5D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4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9C2169" wp14:editId="3DBA9B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A015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128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966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9BF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326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46C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62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765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F8A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6E0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2D8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3A5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860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D75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507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1C1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F22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0D6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213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583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B6C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289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5EB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110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5BE9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1E34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D023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C21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7FA015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128C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9664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9BF5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3264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46CC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625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765D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F8AF6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6E0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2D8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3A5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860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D75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507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1C12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F22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0D6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213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583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B6C1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2898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5EB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1100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5BE9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1E34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D023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5700"/>
    <w:rsid w:val="005115F9"/>
    <w:rsid w:val="00523C5A"/>
    <w:rsid w:val="00573663"/>
    <w:rsid w:val="005E69C3"/>
    <w:rsid w:val="00605C39"/>
    <w:rsid w:val="006841E6"/>
    <w:rsid w:val="006A5315"/>
    <w:rsid w:val="006C406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BA1"/>
    <w:rsid w:val="008C7E6E"/>
    <w:rsid w:val="008D7737"/>
    <w:rsid w:val="00923F83"/>
    <w:rsid w:val="00931B84"/>
    <w:rsid w:val="0095585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2FD"/>
    <w:rsid w:val="00AD2D0A"/>
    <w:rsid w:val="00B31D1C"/>
    <w:rsid w:val="00B41494"/>
    <w:rsid w:val="00B518D0"/>
    <w:rsid w:val="00B56650"/>
    <w:rsid w:val="00B73E0A"/>
    <w:rsid w:val="00B961E0"/>
    <w:rsid w:val="00BF1370"/>
    <w:rsid w:val="00BF44DF"/>
    <w:rsid w:val="00C61A83"/>
    <w:rsid w:val="00C8108C"/>
    <w:rsid w:val="00C84AD0"/>
    <w:rsid w:val="00CA448C"/>
    <w:rsid w:val="00D049C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4D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2E8C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37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BARK</SponsorAcronym>
  <DrafterAcronym>HAJE</DrafterAcronym>
  <DraftNumber>358</DraftNumber>
  <ReferenceNumber>ESSB 5689</ReferenceNumber>
  <Floor>H AMD TO H AMD (H-2872.2/22)</Floor>
  <AmendmentNumber> 1180</AmendmentNumber>
  <Sponsors>By Representative Barkis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197</Words>
  <Characters>1123</Characters>
  <Application>Microsoft Office Word</Application>
  <DocSecurity>8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5689-S.E AMH BARK HAJE 358</vt:lpstr>
    </vt:vector>
  </TitlesOfParts>
  <Company>Washington State Legislature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BARK HAJE 358</dc:title>
  <dc:creator>Jennifer Harris</dc:creator>
  <cp:lastModifiedBy>Harris, Jennifer</cp:lastModifiedBy>
  <cp:revision>12</cp:revision>
  <dcterms:created xsi:type="dcterms:W3CDTF">2022-02-25T23:31:00Z</dcterms:created>
  <dcterms:modified xsi:type="dcterms:W3CDTF">2022-02-26T02:00:00Z</dcterms:modified>
</cp:coreProperties>
</file>