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60378" w14:paraId="5B6BFC2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4289D">
            <w:t>5693-S.E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4289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4289D">
            <w:t>RUDE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4289D">
            <w:t>MACK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4289D">
            <w:t>251</w:t>
          </w:r>
        </w:sdtContent>
      </w:sdt>
    </w:p>
    <w:p w:rsidR="00DF5D0E" w:rsidP="00B73E0A" w:rsidRDefault="00AA1230" w14:paraId="58B67C0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60378" w14:paraId="6BBFFF89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4289D">
            <w:rPr>
              <w:b/>
              <w:u w:val="single"/>
            </w:rPr>
            <w:t>ESSB 5693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4289D">
            <w:t>H AMD TO H AMD (H-2871.1/22)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1190</w:t>
          </w:r>
        </w:sdtContent>
      </w:sdt>
    </w:p>
    <w:p w:rsidR="00DF5D0E" w:rsidP="00605C39" w:rsidRDefault="00460378" w14:paraId="3FBB2E6B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4289D">
            <w:rPr>
              <w:sz w:val="22"/>
            </w:rPr>
            <w:t>By Representative Rude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4289D" w14:paraId="0AF09E42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02/26/2022</w:t>
          </w:r>
        </w:p>
      </w:sdtContent>
    </w:sdt>
    <w:p w:rsidR="006E63BE" w:rsidP="006E63BE" w:rsidRDefault="006E63BE" w14:paraId="7332307F" w14:textId="77777777">
      <w:pPr>
        <w:pStyle w:val="Page"/>
      </w:pPr>
      <w:bookmarkStart w:name="StartOfAmendmentBody" w:id="0"/>
      <w:bookmarkEnd w:id="0"/>
      <w:permStart w:edGrp="everyone" w:id="406997654"/>
      <w:r>
        <w:tab/>
        <w:t>On page 576, after line 24, insert the following:</w:t>
      </w:r>
    </w:p>
    <w:p w:rsidR="006E63BE" w:rsidP="006E63BE" w:rsidRDefault="006E63BE" w14:paraId="677B64C8" w14:textId="77777777">
      <w:pPr>
        <w:pStyle w:val="RCWSLText"/>
      </w:pPr>
      <w:r w:rsidRPr="00C87D7A">
        <w:t>"</w:t>
      </w:r>
      <w:r>
        <w:rPr>
          <w:u w:val="single"/>
        </w:rPr>
        <w:t>Washington Opportunity Pathways Account</w:t>
      </w:r>
      <w:r w:rsidRPr="00C87D7A">
        <w:rPr>
          <w:u w:val="single"/>
        </w:rPr>
        <w:t>——S</w:t>
      </w:r>
      <w:r>
        <w:rPr>
          <w:u w:val="single"/>
        </w:rPr>
        <w:t>tate Appropriation</w:t>
      </w:r>
      <w:r w:rsidRPr="007B0A58">
        <w:rPr>
          <w:u w:val="single"/>
        </w:rPr>
        <w:t xml:space="preserve">. . . </w:t>
      </w:r>
      <w:r>
        <w:rPr>
          <w:u w:val="single"/>
        </w:rPr>
        <w:t xml:space="preserve">. . . . . . </w:t>
      </w:r>
      <w:r w:rsidRPr="007B0A58">
        <w:rPr>
          <w:u w:val="single"/>
        </w:rPr>
        <w:t>$6,</w:t>
      </w:r>
      <w:r>
        <w:rPr>
          <w:u w:val="single"/>
        </w:rPr>
        <w:t>549</w:t>
      </w:r>
      <w:r w:rsidRPr="007B0A58">
        <w:rPr>
          <w:u w:val="single"/>
        </w:rPr>
        <w:t>,000</w:t>
      </w:r>
      <w:r w:rsidRPr="00C87D7A">
        <w:t>"</w:t>
      </w:r>
    </w:p>
    <w:p w:rsidR="006E63BE" w:rsidP="006E63BE" w:rsidRDefault="006E63BE" w14:paraId="03D6352F" w14:textId="77777777">
      <w:pPr>
        <w:pStyle w:val="RCWSLText"/>
      </w:pPr>
    </w:p>
    <w:p w:rsidR="006E63BE" w:rsidP="006E63BE" w:rsidRDefault="006E63BE" w14:paraId="4BC30E76" w14:textId="77777777">
      <w:pPr>
        <w:pStyle w:val="RCWSLText"/>
      </w:pPr>
      <w:r>
        <w:tab/>
        <w:t>On page 576, line 26, correct the total.</w:t>
      </w:r>
    </w:p>
    <w:p w:rsidR="006E63BE" w:rsidP="006E63BE" w:rsidRDefault="006E63BE" w14:paraId="150E9C29" w14:textId="77777777">
      <w:pPr>
        <w:pStyle w:val="RCWSLText"/>
      </w:pPr>
    </w:p>
    <w:p w:rsidR="006E63BE" w:rsidP="006E63BE" w:rsidRDefault="006E63BE" w14:paraId="6C899BD2" w14:textId="77777777">
      <w:pPr>
        <w:pStyle w:val="RCWSLText"/>
      </w:pPr>
      <w:r>
        <w:tab/>
        <w:t>On page 576, line 28, after "</w:t>
      </w:r>
      <w:r w:rsidRPr="00AE416E">
        <w:rPr>
          <w:u w:val="single"/>
        </w:rPr>
        <w:t>limitations:</w:t>
      </w:r>
      <w:r>
        <w:t>" insert the following:</w:t>
      </w:r>
    </w:p>
    <w:p w:rsidR="006E63BE" w:rsidP="006E63BE" w:rsidRDefault="006E63BE" w14:paraId="06801652" w14:textId="11023689">
      <w:pPr>
        <w:pStyle w:val="RCWSLText"/>
      </w:pPr>
      <w:r>
        <w:t>"</w:t>
      </w:r>
      <w:r w:rsidRPr="00AE416E">
        <w:rPr>
          <w:u w:val="single"/>
        </w:rPr>
        <w:t>(</w:t>
      </w:r>
      <w:r>
        <w:rPr>
          <w:u w:val="single"/>
        </w:rPr>
        <w:t>1</w:t>
      </w:r>
      <w:r w:rsidRPr="00AE416E">
        <w:rPr>
          <w:u w:val="single"/>
        </w:rPr>
        <w:t>)</w:t>
      </w:r>
      <w:r>
        <w:t>"</w:t>
      </w:r>
    </w:p>
    <w:p w:rsidR="006E63BE" w:rsidP="006E63BE" w:rsidRDefault="006E63BE" w14:paraId="7AE4F8DD" w14:textId="77777777">
      <w:pPr>
        <w:pStyle w:val="RCWSLText"/>
      </w:pPr>
    </w:p>
    <w:p w:rsidR="006E63BE" w:rsidP="006E63BE" w:rsidRDefault="006E63BE" w14:paraId="3D2C3584" w14:textId="77777777">
      <w:pPr>
        <w:pStyle w:val="RCWSLText"/>
      </w:pPr>
      <w:r>
        <w:tab/>
        <w:t>On page 576, after line 34, insert the following:</w:t>
      </w:r>
    </w:p>
    <w:p w:rsidRPr="004670FE" w:rsidR="006E63BE" w:rsidP="006E63BE" w:rsidRDefault="006E63BE" w14:paraId="640DCCE9" w14:textId="20EFA4B6">
      <w:pPr>
        <w:pStyle w:val="RCWSLText"/>
      </w:pPr>
      <w:r>
        <w:tab/>
        <w:t>"</w:t>
      </w:r>
      <w:r w:rsidRPr="0049388B">
        <w:rPr>
          <w:u w:val="single"/>
        </w:rPr>
        <w:t>(</w:t>
      </w:r>
      <w:r>
        <w:rPr>
          <w:u w:val="single"/>
        </w:rPr>
        <w:t>2</w:t>
      </w:r>
      <w:r w:rsidRPr="0049388B">
        <w:rPr>
          <w:u w:val="single"/>
        </w:rPr>
        <w:t xml:space="preserve">) $6,549,000 of the Washington opportunity pathways account—state is provided solely for grants during the 2022-23 school year for enrichment activities permitted by RCW 28A.150.276(2). The superintendent of public instruction must distribute to each public school receiving allocations under chapter 28A.710 </w:t>
      </w:r>
      <w:r w:rsidR="00423B6A">
        <w:rPr>
          <w:u w:val="single"/>
        </w:rPr>
        <w:t xml:space="preserve">RCW </w:t>
      </w:r>
      <w:r w:rsidRPr="0049388B">
        <w:rPr>
          <w:u w:val="single"/>
        </w:rPr>
        <w:t xml:space="preserve">a per pupil enrichment grant of $1,550 per student as increased for inflation from the 2019 calendar year multiplied by the student enrollment of the public school receiving allocations under chapter 28A.710 </w:t>
      </w:r>
      <w:r w:rsidR="00423B6A">
        <w:rPr>
          <w:u w:val="single"/>
        </w:rPr>
        <w:t xml:space="preserve">RCW </w:t>
      </w:r>
      <w:r w:rsidRPr="0049388B">
        <w:rPr>
          <w:u w:val="single"/>
        </w:rPr>
        <w:t>in the prior school year.</w:t>
      </w:r>
      <w:r>
        <w:t>"</w:t>
      </w:r>
    </w:p>
    <w:permEnd w:id="406997654"/>
    <w:p w:rsidR="00ED2EEB" w:rsidP="0004289D" w:rsidRDefault="00ED2EEB" w14:paraId="5E3F962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078982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B57EA3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4289D" w:rsidRDefault="00D659AC" w14:paraId="487076B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04289D" w:rsidRDefault="0096303F" w14:paraId="1D881451" w14:textId="1D54872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E63BE">
                  <w:t>Provides an enrichment grant under local effort assistance of $1,550 per pupil, increased for inflation, to public schools receiving allocations under chapter 28A.710 RCW, which establishes charter schools.</w:t>
                </w:r>
              </w:p>
              <w:p w:rsidR="0004289D" w:rsidP="0004289D" w:rsidRDefault="0004289D" w14:paraId="0880313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04289D" w:rsidP="0004289D" w:rsidRDefault="0004289D" w14:paraId="38ED7B0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04289D" w:rsidR="0004289D" w:rsidP="0004289D" w:rsidRDefault="0004289D" w14:paraId="09967AAB" w14:textId="3F7342E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WA Opportunity Path - State by $</w:t>
                </w:r>
                <w:r w:rsidR="006E63BE">
                  <w:t>6,549,000</w:t>
                </w:r>
                <w:r>
                  <w:t>.</w:t>
                </w:r>
              </w:p>
              <w:p w:rsidRPr="007D1589" w:rsidR="001B4E53" w:rsidP="0004289D" w:rsidRDefault="001B4E53" w14:paraId="6CEC968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07898220"/>
    </w:tbl>
    <w:p w:rsidR="00DF5D0E" w:rsidP="0004289D" w:rsidRDefault="00DF5D0E" w14:paraId="06C2630F" w14:textId="77777777">
      <w:pPr>
        <w:pStyle w:val="BillEnd"/>
        <w:suppressLineNumbers/>
      </w:pPr>
    </w:p>
    <w:p w:rsidR="00DF5D0E" w:rsidP="0004289D" w:rsidRDefault="00DE256E" w14:paraId="6A5EE6B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4289D" w:rsidRDefault="00AB682C" w14:paraId="55C5605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A5507" w14:textId="77777777" w:rsidR="0004289D" w:rsidRDefault="0004289D" w:rsidP="00DF5D0E">
      <w:r>
        <w:separator/>
      </w:r>
    </w:p>
  </w:endnote>
  <w:endnote w:type="continuationSeparator" w:id="0">
    <w:p w14:paraId="3AAB3D29" w14:textId="77777777" w:rsidR="0004289D" w:rsidRDefault="0004289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3B1F" w:rsidRDefault="00BE3B1F" w14:paraId="0E0B02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60378" w14:paraId="36D9B819" w14:textId="611F4CA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E3B1F">
      <w:t>5693-S.E AMH RUDE MACK 251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60378" w14:paraId="0287F3E7" w14:textId="2F65FB6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35BD8">
      <w:t>5693-S.E AMH RUDE MACK 251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7C82" w14:textId="77777777" w:rsidR="0004289D" w:rsidRDefault="0004289D" w:rsidP="00DF5D0E">
      <w:r>
        <w:separator/>
      </w:r>
    </w:p>
  </w:footnote>
  <w:footnote w:type="continuationSeparator" w:id="0">
    <w:p w14:paraId="0DED5471" w14:textId="77777777" w:rsidR="0004289D" w:rsidRDefault="0004289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0DB0" w14:textId="77777777" w:rsidR="00BE3B1F" w:rsidRDefault="00BE3B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43D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E520E0" wp14:editId="1B2B033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6E5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52193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415C3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20A80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7E0CB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5E3ED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416EA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E2CFE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F2A05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A22C2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2989D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3D750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637AA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08631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7266F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880B2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C5C10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2FE3E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EABCC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FE0A6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862CA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1069C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5BB31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95991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C3321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09254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8B9F8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18F70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6E8D2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CE635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6A8C7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3EB7E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C60BB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60A11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520E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036E5F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521931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415C3E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20A801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7E0CB4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5E3ED6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416EA7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E2CFE7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F2A058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A22C2D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2989D4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3D7507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637AA1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086318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7266F1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880B2E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C5C10D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2FE3E6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EABCCE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FE0A69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862CAB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1069CD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5BB312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959919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C33215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092545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8B9F8E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18F70D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6E8D2A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CE635B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6A8C71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3EB7E8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C60BB9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60A119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E718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267C7D" wp14:editId="4B82B3C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3E89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3AF72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CC788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DDD38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ABF14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F8C87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D3E0E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0B795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E01C1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47027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DB95E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B6350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C1984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A0CB6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4C941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7EF04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79A31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15C9F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94F8A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B6FC8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A715D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A19DF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D96DD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FC851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2ED51A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562862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FC1642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267C7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273E89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3AF727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CC788F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DDD382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ABF14C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F8C87A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D3E0E4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0B795F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E01C1A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47027F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DB95E4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B6350A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C1984E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A0CB6A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4C941D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7EF04D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79A312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15C9F1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94F8A0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B6FC8A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A715D6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A19DF4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D96DDD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FC8518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2ED51A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562862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FC1642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289D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23B6A"/>
    <w:rsid w:val="00460378"/>
    <w:rsid w:val="00492DDC"/>
    <w:rsid w:val="004C6615"/>
    <w:rsid w:val="005115F9"/>
    <w:rsid w:val="00523C5A"/>
    <w:rsid w:val="005E69C3"/>
    <w:rsid w:val="00605C39"/>
    <w:rsid w:val="00635BD8"/>
    <w:rsid w:val="006841E6"/>
    <w:rsid w:val="006E63BE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3B1F"/>
    <w:rsid w:val="00BF44DF"/>
    <w:rsid w:val="00C61A83"/>
    <w:rsid w:val="00C8108C"/>
    <w:rsid w:val="00C84AD0"/>
    <w:rsid w:val="00D40447"/>
    <w:rsid w:val="00D43896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A2C3B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318C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5693-S.E</BillDocName>
  <AmendType>AMH</AmendType>
  <SponsorAcronym>RUDE</SponsorAcronym>
  <DrafterAcronym>MACK</DrafterAcronym>
  <DraftNumber>251</DraftNumber>
  <ReferenceNumber>ESSB 5693</ReferenceNumber>
  <Floor>H AMD TO H AMD (H-2871.1/22)</Floor>
  <AmendmentNumber> 1190</AmendmentNumber>
  <Sponsors>By Representative Rude</Sponsors>
  <FloorAction>WITHDRAWN 02/26/2022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202</Words>
  <Characters>1112</Characters>
  <Application>Microsoft Office Word</Application>
  <DocSecurity>8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5693-S.E AMH RUDE MACK 251</dc:title>
  <dc:creator>James Mackison</dc:creator>
  <cp:lastModifiedBy>Mackison, James</cp:lastModifiedBy>
  <cp:revision>7</cp:revision>
  <dcterms:created xsi:type="dcterms:W3CDTF">2022-02-25T16:48:00Z</dcterms:created>
  <dcterms:modified xsi:type="dcterms:W3CDTF">2022-02-25T20:31:00Z</dcterms:modified>
</cp:coreProperties>
</file>