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b0531362b4a6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1097-S.E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S2097.2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1097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ADOPTED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10, line 1, strike all of section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1097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ADOPTED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"49.17.140," strike "49.17.160, and 49.17.180" and insert "and 49.17.160"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establishing a penalty for violating an order of immediate restraint.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069d0a5d3e469c" /></Relationships>
</file>