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91e4c18dc41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S3002.1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STR (S-2934.1/21)</w:t>
      </w:r>
      <w:r>
        <w:t xml:space="preserve"> </w:t>
      </w:r>
      <w:r>
        <w:rPr>
          <w:b/>
        </w:rPr>
        <w:t xml:space="preserve">839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04/24/2021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6, strike "surcharge" and insert "tax"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8, strike "surcharge" and insert "tax"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"The" strike "surcharge" and insert "tax"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"additional" strike "surcharges" and insert "taxes"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29, strike "surcharge" and insert "</w:t>
      </w:r>
      <w:r>
        <w:t>((</w:t>
      </w:r>
      <w:r>
        <w:rPr>
          <w:strike/>
        </w:rPr>
        <w:t xml:space="preserve">surcharge</w:t>
      </w:r>
      <w:r>
        <w:t>))</w:t>
      </w:r>
      <w:r>
        <w:rPr/>
        <w:t xml:space="preserve"> </w:t>
      </w:r>
      <w:r>
        <w:rPr>
          <w:u w:val="single"/>
        </w:rPr>
        <w:t xml:space="preserve">tax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15, strike "surcharges" and insert "</w:t>
      </w:r>
      <w:r>
        <w:t>((</w:t>
      </w:r>
      <w:r>
        <w:rPr>
          <w:strike/>
        </w:rPr>
        <w:t xml:space="preserve">surcharges</w:t>
      </w:r>
      <w:r>
        <w:t>))</w:t>
      </w:r>
      <w:r>
        <w:rPr/>
        <w:t xml:space="preserve"> </w:t>
      </w:r>
      <w:r>
        <w:rPr>
          <w:u w:val="single"/>
        </w:rPr>
        <w:t xml:space="preserve">taxes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28, strike "surcharge" and insert "tax"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all references to surcharges in the bill to instead refer to taxes.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af96e1a564f21" /></Relationships>
</file>